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C41C" w14:textId="77777777" w:rsidR="00B76169" w:rsidRDefault="00B76169" w:rsidP="00C65CB2">
      <w:pPr>
        <w:ind w:left="7200" w:firstLine="720"/>
        <w:jc w:val="both"/>
        <w:rPr>
          <w:rFonts w:ascii="Arial" w:hAnsi="Arial" w:cs="Arial"/>
          <w:lang w:val="en-GB"/>
        </w:rPr>
      </w:pPr>
    </w:p>
    <w:p w14:paraId="56F8D357" w14:textId="77777777" w:rsidR="00B24867" w:rsidRPr="00103E9E" w:rsidRDefault="00B24867" w:rsidP="00C65CB2">
      <w:pPr>
        <w:ind w:left="7200" w:firstLine="720"/>
        <w:jc w:val="both"/>
        <w:rPr>
          <w:rFonts w:ascii="Arial" w:hAnsi="Arial" w:cs="Arial"/>
          <w:lang w:val="en-GB"/>
        </w:rPr>
      </w:pPr>
    </w:p>
    <w:p w14:paraId="6FFD5E0E" w14:textId="77777777" w:rsidR="00B76169" w:rsidRPr="00103E9E" w:rsidRDefault="00B76169" w:rsidP="00C65CB2">
      <w:pPr>
        <w:jc w:val="both"/>
        <w:rPr>
          <w:rFonts w:ascii="Arial" w:hAnsi="Arial" w:cs="Arial"/>
          <w:b/>
          <w:sz w:val="28"/>
          <w:szCs w:val="28"/>
          <w:lang w:val="en-GB"/>
        </w:rPr>
      </w:pPr>
    </w:p>
    <w:p w14:paraId="660E30E6" w14:textId="77777777" w:rsidR="000B7741" w:rsidRPr="00103E9E" w:rsidRDefault="000B7741" w:rsidP="00C65CB2">
      <w:pPr>
        <w:pStyle w:val="Heading1"/>
        <w:spacing w:before="0" w:after="0"/>
        <w:ind w:left="4320" w:firstLine="720"/>
        <w:jc w:val="both"/>
        <w:rPr>
          <w:rFonts w:ascii="Arial" w:hAnsi="Arial" w:cs="Arial"/>
          <w:lang w:val="en-GB"/>
        </w:rPr>
      </w:pPr>
    </w:p>
    <w:p w14:paraId="4976E476" w14:textId="77777777" w:rsidR="000B7741" w:rsidRPr="00103E9E" w:rsidRDefault="000B7741" w:rsidP="00C65CB2">
      <w:pPr>
        <w:pStyle w:val="Heading1"/>
        <w:spacing w:before="0" w:after="0"/>
        <w:jc w:val="both"/>
        <w:rPr>
          <w:rFonts w:ascii="Arial" w:hAnsi="Arial" w:cs="Arial"/>
          <w:lang w:val="en-GB"/>
        </w:rPr>
      </w:pPr>
    </w:p>
    <w:p w14:paraId="712754D6" w14:textId="77777777" w:rsidR="000B7741" w:rsidRPr="00103E9E" w:rsidRDefault="000B7741" w:rsidP="00C65CB2">
      <w:pPr>
        <w:pStyle w:val="Heading1"/>
        <w:spacing w:before="0" w:after="0"/>
        <w:jc w:val="both"/>
        <w:rPr>
          <w:rFonts w:ascii="Arial" w:hAnsi="Arial" w:cs="Arial"/>
          <w:lang w:val="en-GB"/>
        </w:rPr>
      </w:pPr>
    </w:p>
    <w:p w14:paraId="0CEE8B02" w14:textId="77777777" w:rsidR="00B8757C" w:rsidRPr="00103E9E" w:rsidRDefault="00B8757C" w:rsidP="00C65CB2">
      <w:pPr>
        <w:pStyle w:val="Heading1"/>
        <w:spacing w:before="0" w:after="0"/>
        <w:jc w:val="both"/>
        <w:rPr>
          <w:rFonts w:ascii="Arial" w:hAnsi="Arial" w:cs="Arial"/>
          <w:sz w:val="48"/>
          <w:szCs w:val="48"/>
          <w:lang w:val="en-GB"/>
        </w:rPr>
      </w:pPr>
    </w:p>
    <w:p w14:paraId="3657898B" w14:textId="77777777" w:rsidR="00B8757C" w:rsidRPr="00103E9E" w:rsidRDefault="00B8757C" w:rsidP="00C65CB2">
      <w:pPr>
        <w:pStyle w:val="Heading1"/>
        <w:spacing w:before="0" w:after="0"/>
        <w:jc w:val="both"/>
        <w:rPr>
          <w:rFonts w:ascii="Arial" w:hAnsi="Arial" w:cs="Arial"/>
          <w:sz w:val="48"/>
          <w:szCs w:val="48"/>
          <w:lang w:val="en-GB"/>
        </w:rPr>
      </w:pPr>
    </w:p>
    <w:p w14:paraId="57446DB7" w14:textId="77777777" w:rsidR="000B7741" w:rsidRPr="00103E9E" w:rsidRDefault="000B7741" w:rsidP="00C65CB2">
      <w:pPr>
        <w:pStyle w:val="Heading1"/>
        <w:spacing w:before="0" w:after="0"/>
        <w:jc w:val="both"/>
        <w:rPr>
          <w:rFonts w:ascii="Arial" w:hAnsi="Arial" w:cs="Arial"/>
          <w:sz w:val="48"/>
          <w:szCs w:val="48"/>
          <w:lang w:val="en-GB"/>
        </w:rPr>
      </w:pPr>
    </w:p>
    <w:p w14:paraId="7731E59C" w14:textId="77777777" w:rsidR="004B1713" w:rsidRPr="002A69F6" w:rsidRDefault="001801F2" w:rsidP="00C65CB2">
      <w:pPr>
        <w:pStyle w:val="Heading1"/>
        <w:spacing w:before="0" w:after="0"/>
        <w:jc w:val="center"/>
        <w:rPr>
          <w:rFonts w:ascii="Arial" w:hAnsi="Arial" w:cs="Arial"/>
          <w:i/>
          <w:sz w:val="72"/>
          <w:szCs w:val="72"/>
          <w:lang w:val="en-GB"/>
        </w:rPr>
      </w:pPr>
      <w:r w:rsidRPr="00240240">
        <w:rPr>
          <w:rFonts w:ascii="Arial" w:hAnsi="Arial" w:cs="Arial"/>
          <w:i/>
          <w:sz w:val="72"/>
          <w:szCs w:val="72"/>
          <w:lang w:val="en-GB"/>
        </w:rPr>
        <w:t>Sevenoaks LTC</w:t>
      </w:r>
    </w:p>
    <w:p w14:paraId="50429399" w14:textId="77777777" w:rsidR="006B4A40" w:rsidRPr="00731794" w:rsidRDefault="00496ECA" w:rsidP="00C65CB2">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14:paraId="25252D39" w14:textId="77777777" w:rsidR="006B4A40" w:rsidRPr="00731794" w:rsidRDefault="006B4A40" w:rsidP="00C65CB2">
      <w:pPr>
        <w:pStyle w:val="Heading1"/>
        <w:spacing w:before="0" w:after="0"/>
        <w:jc w:val="both"/>
        <w:rPr>
          <w:rFonts w:ascii="Arial" w:hAnsi="Arial" w:cs="Arial"/>
          <w:sz w:val="72"/>
          <w:szCs w:val="72"/>
          <w:lang w:val="en-GB"/>
        </w:rPr>
      </w:pPr>
    </w:p>
    <w:p w14:paraId="1E44B8FA" w14:textId="77777777" w:rsidR="000B7741" w:rsidRDefault="000B7741" w:rsidP="00C65CB2">
      <w:pPr>
        <w:pStyle w:val="Heading1"/>
        <w:spacing w:before="0" w:after="0"/>
        <w:jc w:val="both"/>
        <w:rPr>
          <w:rFonts w:ascii="Arial" w:hAnsi="Arial" w:cs="Arial"/>
          <w:sz w:val="28"/>
          <w:szCs w:val="28"/>
          <w:lang w:val="en-GB"/>
        </w:rPr>
      </w:pPr>
    </w:p>
    <w:p w14:paraId="4D791D6B" w14:textId="77777777" w:rsidR="005D6F1F" w:rsidRDefault="005D6F1F" w:rsidP="00C65CB2">
      <w:pPr>
        <w:jc w:val="both"/>
        <w:rPr>
          <w:lang w:val="en-GB"/>
        </w:rPr>
      </w:pPr>
    </w:p>
    <w:p w14:paraId="3A6A8077" w14:textId="77777777" w:rsidR="005D6F1F" w:rsidRDefault="005D6F1F" w:rsidP="00C65CB2">
      <w:pPr>
        <w:jc w:val="both"/>
        <w:rPr>
          <w:lang w:val="en-GB"/>
        </w:rPr>
      </w:pPr>
    </w:p>
    <w:p w14:paraId="22CF32F8" w14:textId="77777777" w:rsidR="005D6F1F" w:rsidRDefault="005D6F1F" w:rsidP="00C65CB2">
      <w:pPr>
        <w:jc w:val="both"/>
        <w:rPr>
          <w:lang w:val="en-GB"/>
        </w:rPr>
      </w:pPr>
    </w:p>
    <w:p w14:paraId="01E3107D" w14:textId="77777777" w:rsidR="005D6F1F" w:rsidRDefault="005D6F1F" w:rsidP="00C65CB2">
      <w:pPr>
        <w:jc w:val="both"/>
        <w:rPr>
          <w:lang w:val="en-GB"/>
        </w:rPr>
      </w:pPr>
    </w:p>
    <w:p w14:paraId="7EFC4E51" w14:textId="77777777" w:rsidR="005D6F1F" w:rsidRDefault="005D6F1F" w:rsidP="00C65CB2">
      <w:pPr>
        <w:jc w:val="both"/>
        <w:rPr>
          <w:lang w:val="en-GB"/>
        </w:rPr>
      </w:pPr>
    </w:p>
    <w:p w14:paraId="30558180" w14:textId="77777777" w:rsidR="005D6F1F" w:rsidRDefault="005D6F1F" w:rsidP="00C65CB2">
      <w:pPr>
        <w:jc w:val="both"/>
        <w:rPr>
          <w:lang w:val="en-GB"/>
        </w:rPr>
      </w:pPr>
    </w:p>
    <w:p w14:paraId="5B55D0A8" w14:textId="77777777" w:rsidR="005D6F1F" w:rsidRDefault="005D6F1F" w:rsidP="00C65CB2">
      <w:pPr>
        <w:jc w:val="both"/>
        <w:rPr>
          <w:lang w:val="en-GB"/>
        </w:rPr>
      </w:pPr>
    </w:p>
    <w:p w14:paraId="0632AFFA" w14:textId="77777777" w:rsidR="005D6F1F" w:rsidRDefault="005D6F1F" w:rsidP="00C65CB2">
      <w:pPr>
        <w:jc w:val="both"/>
        <w:rPr>
          <w:lang w:val="en-GB"/>
        </w:rPr>
      </w:pPr>
    </w:p>
    <w:p w14:paraId="6195AF5C" w14:textId="77777777" w:rsidR="005D6F1F" w:rsidRDefault="005D6F1F" w:rsidP="00C65CB2">
      <w:pPr>
        <w:jc w:val="both"/>
        <w:rPr>
          <w:lang w:val="en-GB"/>
        </w:rPr>
      </w:pPr>
    </w:p>
    <w:p w14:paraId="46753656" w14:textId="77777777" w:rsidR="005D6F1F" w:rsidRPr="005D6F1F" w:rsidRDefault="005D6F1F" w:rsidP="00C65CB2">
      <w:pPr>
        <w:jc w:val="both"/>
        <w:rPr>
          <w:lang w:val="en-GB"/>
        </w:rPr>
      </w:pPr>
    </w:p>
    <w:p w14:paraId="19B259E3" w14:textId="77777777" w:rsidR="000B7741" w:rsidRPr="00731794" w:rsidRDefault="000B7741" w:rsidP="00C65CB2">
      <w:pPr>
        <w:pStyle w:val="Heading1"/>
        <w:spacing w:before="0" w:after="0"/>
        <w:jc w:val="both"/>
        <w:rPr>
          <w:rFonts w:ascii="Arial" w:hAnsi="Arial" w:cs="Arial"/>
          <w:sz w:val="28"/>
          <w:szCs w:val="28"/>
          <w:lang w:val="en-GB"/>
        </w:rPr>
      </w:pPr>
    </w:p>
    <w:p w14:paraId="6A2F085E" w14:textId="77777777" w:rsidR="00C70306" w:rsidRPr="00731794" w:rsidRDefault="00C70306" w:rsidP="00C65CB2">
      <w:pPr>
        <w:jc w:val="both"/>
        <w:rPr>
          <w:lang w:val="en-GB"/>
        </w:rPr>
      </w:pPr>
    </w:p>
    <w:p w14:paraId="2960F31D" w14:textId="77777777" w:rsidR="00C70306" w:rsidRPr="00731794" w:rsidRDefault="00C70306" w:rsidP="00C65CB2">
      <w:pPr>
        <w:jc w:val="both"/>
        <w:rPr>
          <w:lang w:val="en-GB"/>
        </w:rPr>
      </w:pPr>
    </w:p>
    <w:p w14:paraId="075B67C5" w14:textId="77777777" w:rsidR="00C70306" w:rsidRPr="00731794" w:rsidRDefault="00C70306" w:rsidP="00C65CB2">
      <w:pPr>
        <w:jc w:val="both"/>
        <w:rPr>
          <w:lang w:val="en-GB"/>
        </w:rPr>
      </w:pPr>
    </w:p>
    <w:p w14:paraId="58A8A7F0" w14:textId="77777777" w:rsidR="00C70306" w:rsidRPr="00731794" w:rsidRDefault="00C70306" w:rsidP="00C65CB2">
      <w:pPr>
        <w:jc w:val="both"/>
        <w:rPr>
          <w:lang w:val="en-GB"/>
        </w:rPr>
      </w:pPr>
    </w:p>
    <w:p w14:paraId="593F84F1" w14:textId="77777777" w:rsidR="00C70306" w:rsidRPr="00731794" w:rsidRDefault="00C70306" w:rsidP="00C65CB2">
      <w:pPr>
        <w:jc w:val="both"/>
        <w:rPr>
          <w:lang w:val="en-GB"/>
        </w:rPr>
      </w:pPr>
    </w:p>
    <w:p w14:paraId="74DBFAD2" w14:textId="77777777" w:rsidR="00C70306" w:rsidRPr="00731794" w:rsidRDefault="00C70306" w:rsidP="00C65CB2">
      <w:pPr>
        <w:jc w:val="both"/>
        <w:rPr>
          <w:lang w:val="en-GB"/>
        </w:rPr>
      </w:pPr>
    </w:p>
    <w:p w14:paraId="3632525C" w14:textId="77777777" w:rsidR="00C70306" w:rsidRPr="00731794" w:rsidRDefault="00C70306" w:rsidP="00C65CB2">
      <w:pPr>
        <w:jc w:val="both"/>
        <w:rPr>
          <w:lang w:val="en-GB"/>
        </w:rPr>
      </w:pPr>
    </w:p>
    <w:p w14:paraId="438E67DE" w14:textId="77777777" w:rsidR="00B76169" w:rsidRDefault="00B76169" w:rsidP="00C65CB2">
      <w:pPr>
        <w:jc w:val="both"/>
        <w:rPr>
          <w:rFonts w:ascii="Arial" w:hAnsi="Arial" w:cs="Arial"/>
          <w:b/>
          <w:sz w:val="28"/>
          <w:szCs w:val="28"/>
          <w:lang w:val="en-GB"/>
        </w:rPr>
      </w:pPr>
    </w:p>
    <w:p w14:paraId="49337E53" w14:textId="77777777" w:rsidR="004B1713" w:rsidRPr="00731794" w:rsidRDefault="004B1713" w:rsidP="00C65CB2">
      <w:pPr>
        <w:jc w:val="both"/>
        <w:rPr>
          <w:rFonts w:ascii="Arial" w:hAnsi="Arial" w:cs="Arial"/>
          <w:b/>
          <w:sz w:val="28"/>
          <w:szCs w:val="28"/>
          <w:lang w:val="en-GB"/>
        </w:rPr>
      </w:pPr>
    </w:p>
    <w:p w14:paraId="5782055A" w14:textId="77777777" w:rsidR="00C17EDB" w:rsidRPr="00731794" w:rsidRDefault="00C17EDB" w:rsidP="00C65CB2">
      <w:pPr>
        <w:jc w:val="both"/>
        <w:rPr>
          <w:rFonts w:ascii="Arial" w:hAnsi="Arial" w:cs="Arial"/>
          <w:b/>
          <w:sz w:val="32"/>
          <w:szCs w:val="32"/>
          <w:lang w:val="en-GB"/>
        </w:rPr>
      </w:pPr>
    </w:p>
    <w:p w14:paraId="32142750" w14:textId="77777777" w:rsidR="004B1713" w:rsidRDefault="004B1713" w:rsidP="00C65CB2">
      <w:pPr>
        <w:jc w:val="both"/>
        <w:rPr>
          <w:rFonts w:ascii="Arial" w:hAnsi="Arial" w:cs="Arial"/>
          <w:b/>
          <w:sz w:val="32"/>
          <w:szCs w:val="32"/>
          <w:lang w:val="en-GB"/>
        </w:rPr>
      </w:pPr>
    </w:p>
    <w:p w14:paraId="4A34E4D4" w14:textId="77777777" w:rsidR="002A69F6" w:rsidRDefault="002A69F6" w:rsidP="00C65CB2">
      <w:pPr>
        <w:jc w:val="both"/>
        <w:rPr>
          <w:rFonts w:ascii="Arial" w:hAnsi="Arial" w:cs="Arial"/>
          <w:b/>
          <w:sz w:val="32"/>
          <w:szCs w:val="32"/>
          <w:lang w:val="en-GB"/>
        </w:rPr>
      </w:pPr>
    </w:p>
    <w:p w14:paraId="6A3B7EC4" w14:textId="77777777" w:rsidR="002A69F6" w:rsidRDefault="002A69F6" w:rsidP="00C65CB2">
      <w:pPr>
        <w:jc w:val="both"/>
        <w:rPr>
          <w:rFonts w:ascii="Arial" w:hAnsi="Arial" w:cs="Arial"/>
          <w:b/>
          <w:sz w:val="32"/>
          <w:szCs w:val="32"/>
          <w:lang w:val="en-GB"/>
        </w:rPr>
      </w:pPr>
    </w:p>
    <w:p w14:paraId="077B18AC" w14:textId="77777777" w:rsidR="002F11B7" w:rsidRDefault="002F11B7" w:rsidP="00C65CB2">
      <w:pPr>
        <w:jc w:val="both"/>
        <w:rPr>
          <w:lang w:val="en-GB"/>
        </w:rPr>
      </w:pPr>
    </w:p>
    <w:p w14:paraId="186E2E71" w14:textId="77777777" w:rsidR="004C553E" w:rsidRDefault="004C553E" w:rsidP="00C65CB2">
      <w:pPr>
        <w:jc w:val="both"/>
        <w:rPr>
          <w:rFonts w:ascii="Arial" w:hAnsi="Arial" w:cs="Arial"/>
          <w:b/>
          <w:sz w:val="28"/>
        </w:rPr>
      </w:pPr>
      <w:r>
        <w:rPr>
          <w:rFonts w:ascii="Arial" w:hAnsi="Arial" w:cs="Arial"/>
          <w:b/>
          <w:sz w:val="28"/>
        </w:rPr>
        <w:lastRenderedPageBreak/>
        <w:br w:type="page"/>
      </w:r>
    </w:p>
    <w:p w14:paraId="1F73B6A9" w14:textId="514FC9C5" w:rsidR="007D05CD" w:rsidRDefault="00F81DF3" w:rsidP="00C65CB2">
      <w:pPr>
        <w:jc w:val="both"/>
        <w:rPr>
          <w:rFonts w:ascii="Arial" w:hAnsi="Arial" w:cs="Arial"/>
          <w:sz w:val="22"/>
          <w:lang w:val="en-GB"/>
        </w:rPr>
      </w:pPr>
      <w:r>
        <w:rPr>
          <w:noProof/>
        </w:rPr>
        <w:lastRenderedPageBreak/>
        <w:drawing>
          <wp:inline distT="0" distB="0" distL="0" distR="0" wp14:anchorId="7CFC5D82" wp14:editId="789C4759">
            <wp:extent cx="5926455" cy="8500745"/>
            <wp:effectExtent l="0" t="0" r="0" b="0"/>
            <wp:docPr id="311" name="Picture 3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descr="Diagram&#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6455" cy="8500745"/>
                    </a:xfrm>
                    <a:prstGeom prst="rect">
                      <a:avLst/>
                    </a:prstGeom>
                    <a:noFill/>
                    <a:ln>
                      <a:noFill/>
                    </a:ln>
                  </pic:spPr>
                </pic:pic>
              </a:graphicData>
            </a:graphic>
          </wp:inline>
        </w:drawing>
      </w:r>
    </w:p>
    <w:p w14:paraId="353336A1" w14:textId="77777777" w:rsidR="004C553E" w:rsidRPr="003602ED" w:rsidRDefault="003328E8" w:rsidP="007D05CD">
      <w:pPr>
        <w:rPr>
          <w:rFonts w:ascii="Arial" w:hAnsi="Arial" w:cs="Arial"/>
          <w:lang w:val="en-GB"/>
        </w:rPr>
      </w:pPr>
      <w:r w:rsidRPr="007D05CD">
        <w:rPr>
          <w:rFonts w:ascii="Arial" w:hAnsi="Arial" w:cs="Arial"/>
          <w:b/>
          <w:sz w:val="32"/>
          <w:szCs w:val="32"/>
          <w:lang w:val="en-GB"/>
        </w:rPr>
        <w:br w:type="page"/>
      </w:r>
      <w:r w:rsidR="004C553E" w:rsidRPr="003602ED">
        <w:rPr>
          <w:rFonts w:ascii="Arial" w:hAnsi="Arial" w:cs="Arial"/>
          <w:b/>
          <w:sz w:val="32"/>
          <w:szCs w:val="32"/>
          <w:lang w:val="en-GB"/>
        </w:rPr>
        <w:lastRenderedPageBreak/>
        <w:t>Safeguarding Policy</w:t>
      </w:r>
    </w:p>
    <w:p w14:paraId="08C39209" w14:textId="77777777" w:rsidR="004C553E" w:rsidRPr="003602ED" w:rsidRDefault="004C553E" w:rsidP="00C65CB2">
      <w:pPr>
        <w:jc w:val="both"/>
        <w:rPr>
          <w:rFonts w:ascii="Arial" w:hAnsi="Arial" w:cs="Arial"/>
          <w:b/>
          <w:sz w:val="22"/>
          <w:szCs w:val="22"/>
          <w:lang w:val="en-GB"/>
        </w:rPr>
      </w:pPr>
    </w:p>
    <w:p w14:paraId="51C62B0D" w14:textId="77777777" w:rsidR="004C553E" w:rsidRPr="003602ED" w:rsidRDefault="004C553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14:paraId="3A6E6C03" w14:textId="77777777" w:rsidR="004C553E" w:rsidRPr="003602ED" w:rsidRDefault="004C553E" w:rsidP="00C65CB2">
      <w:pPr>
        <w:jc w:val="both"/>
        <w:rPr>
          <w:rFonts w:ascii="Arial" w:hAnsi="Arial" w:cs="Arial"/>
          <w:b/>
          <w:sz w:val="22"/>
          <w:szCs w:val="22"/>
          <w:lang w:val="en-GB"/>
        </w:rPr>
      </w:pPr>
    </w:p>
    <w:p w14:paraId="39328436" w14:textId="77777777" w:rsidR="004C553E" w:rsidRPr="003602ED" w:rsidRDefault="004C553E" w:rsidP="00C65CB2">
      <w:pPr>
        <w:jc w:val="both"/>
        <w:rPr>
          <w:rFonts w:ascii="Arial" w:hAnsi="Arial" w:cs="Arial"/>
          <w:sz w:val="22"/>
          <w:szCs w:val="22"/>
          <w:lang w:val="en-GB"/>
        </w:rPr>
      </w:pPr>
      <w:r w:rsidRPr="003602ED">
        <w:rPr>
          <w:rFonts w:ascii="Arial" w:hAnsi="Arial" w:cs="Arial"/>
          <w:sz w:val="22"/>
          <w:szCs w:val="22"/>
          <w:lang w:val="en-GB"/>
        </w:rPr>
        <w:t xml:space="preserve">The </w:t>
      </w:r>
      <w:r w:rsidR="000A1F85">
        <w:rPr>
          <w:rFonts w:ascii="Arial" w:hAnsi="Arial" w:cs="Arial"/>
          <w:sz w:val="22"/>
          <w:szCs w:val="22"/>
          <w:lang w:val="en-GB"/>
        </w:rPr>
        <w:t>Sevenoaks LTC</w:t>
      </w:r>
      <w:r w:rsidRPr="003602ED">
        <w:rPr>
          <w:rFonts w:ascii="Arial" w:hAnsi="Arial" w:cs="Arial"/>
          <w:sz w:val="22"/>
          <w:szCs w:val="22"/>
          <w:lang w:val="en-GB"/>
        </w:rPr>
        <w:t xml:space="preserve"> is committed to prioritising the well-being of all </w:t>
      </w:r>
      <w:r w:rsidR="0044160A" w:rsidRPr="003602ED">
        <w:rPr>
          <w:rFonts w:ascii="Arial" w:hAnsi="Arial" w:cs="Arial"/>
          <w:sz w:val="22"/>
          <w:szCs w:val="22"/>
          <w:lang w:val="en-GB"/>
        </w:rPr>
        <w:t>children</w:t>
      </w:r>
      <w:r w:rsidRPr="003602ED">
        <w:rPr>
          <w:rFonts w:ascii="Arial" w:hAnsi="Arial" w:cs="Arial"/>
          <w:sz w:val="22"/>
          <w:szCs w:val="22"/>
          <w:lang w:val="en-GB"/>
        </w:rPr>
        <w:t xml:space="preserve"> and adults at risk, promoting safeguarding in our club at all times, including all programmes and events we run. </w:t>
      </w:r>
      <w:r w:rsidR="00C911F6" w:rsidRPr="00C911F6">
        <w:rPr>
          <w:rFonts w:ascii="Arial" w:hAnsi="Arial" w:cs="Arial"/>
          <w:sz w:val="22"/>
        </w:rPr>
        <w:t xml:space="preserve">All activities, events and </w:t>
      </w:r>
      <w:r w:rsidR="00AE4904">
        <w:rPr>
          <w:rFonts w:ascii="Arial" w:hAnsi="Arial" w:cs="Arial"/>
          <w:sz w:val="22"/>
        </w:rPr>
        <w:t>competitions</w:t>
      </w:r>
      <w:r w:rsidR="00C911F6" w:rsidRPr="00C911F6">
        <w:rPr>
          <w:rFonts w:ascii="Arial" w:hAnsi="Arial" w:cs="Arial"/>
          <w:sz w:val="22"/>
        </w:rPr>
        <w:t xml:space="preserve"> arranged by the </w:t>
      </w:r>
      <w:r w:rsidR="00E10683">
        <w:rPr>
          <w:rFonts w:ascii="Arial" w:hAnsi="Arial" w:cs="Arial"/>
          <w:sz w:val="22"/>
        </w:rPr>
        <w:t>club</w:t>
      </w:r>
      <w:r w:rsidR="00C911F6" w:rsidRPr="00C911F6">
        <w:rPr>
          <w:rFonts w:ascii="Arial" w:hAnsi="Arial" w:cs="Arial"/>
          <w:sz w:val="22"/>
        </w:rPr>
        <w:t xml:space="preserve"> run in accordance with t</w:t>
      </w:r>
      <w:r w:rsidR="00AE4904">
        <w:rPr>
          <w:rFonts w:ascii="Arial" w:hAnsi="Arial" w:cs="Arial"/>
          <w:sz w:val="22"/>
        </w:rPr>
        <w:t xml:space="preserve">he LTA’s Safeguarding at Events, Activities </w:t>
      </w:r>
      <w:r w:rsidR="00C911F6" w:rsidRPr="00C911F6">
        <w:rPr>
          <w:rFonts w:ascii="Arial" w:hAnsi="Arial" w:cs="Arial"/>
          <w:sz w:val="22"/>
        </w:rPr>
        <w:t xml:space="preserve">and Competitions guidance. </w:t>
      </w:r>
      <w:r w:rsidRPr="003602ED">
        <w:rPr>
          <w:rFonts w:ascii="Arial" w:hAnsi="Arial" w:cs="Arial"/>
          <w:sz w:val="22"/>
          <w:szCs w:val="22"/>
          <w:lang w:val="en-GB"/>
        </w:rPr>
        <w:t xml:space="preserve">This Policy strives to minimise risk, deliver a positive tennis experience for everyone and respond appropriately to all safeguarding concerns/disclosures. </w:t>
      </w:r>
    </w:p>
    <w:p w14:paraId="6206CC47" w14:textId="77777777" w:rsidR="004C553E" w:rsidRPr="003602ED" w:rsidRDefault="004C553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14:paraId="39D7B6A1" w14:textId="77777777" w:rsidR="004C553E" w:rsidRPr="003602ED" w:rsidRDefault="004C553E" w:rsidP="00C65CB2">
      <w:pPr>
        <w:pStyle w:val="Pa8"/>
        <w:spacing w:line="276" w:lineRule="auto"/>
        <w:jc w:val="both"/>
        <w:rPr>
          <w:rStyle w:val="A8"/>
          <w:rFonts w:ascii="Arial" w:hAnsi="Arial" w:cs="Arial"/>
          <w:sz w:val="22"/>
          <w:szCs w:val="22"/>
        </w:rPr>
      </w:pPr>
    </w:p>
    <w:p w14:paraId="23861B7A" w14:textId="77777777" w:rsidR="004C553E" w:rsidRPr="003602ED" w:rsidRDefault="004C553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6AD8DAC1" w14:textId="77777777" w:rsidR="004C553E" w:rsidRPr="00731794" w:rsidRDefault="004C553E" w:rsidP="00C65CB2">
      <w:pPr>
        <w:jc w:val="both"/>
        <w:rPr>
          <w:rFonts w:ascii="Arial" w:hAnsi="Arial" w:cs="Arial"/>
          <w:bCs/>
          <w:sz w:val="22"/>
          <w:szCs w:val="22"/>
          <w:lang w:val="en-GB"/>
        </w:rPr>
      </w:pPr>
    </w:p>
    <w:p w14:paraId="1C4D0A3D" w14:textId="77777777" w:rsidR="004C553E" w:rsidRPr="00731794" w:rsidRDefault="004C553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LTA Safeguarding Team</w:t>
      </w:r>
      <w:r w:rsidRPr="00731794">
        <w:rPr>
          <w:rFonts w:ascii="Arial" w:hAnsi="Arial" w:cs="Arial"/>
          <w:bCs/>
          <w:sz w:val="22"/>
          <w:szCs w:val="22"/>
          <w:lang w:val="en-GB"/>
        </w:rPr>
        <w:t xml:space="preserve">. </w:t>
      </w:r>
    </w:p>
    <w:p w14:paraId="528E7DD5" w14:textId="77777777" w:rsidR="004C553E" w:rsidRPr="00731794" w:rsidRDefault="004C553E" w:rsidP="00C65CB2">
      <w:pPr>
        <w:jc w:val="both"/>
        <w:rPr>
          <w:rFonts w:ascii="Arial" w:hAnsi="Arial" w:cs="Arial"/>
          <w:bCs/>
          <w:sz w:val="22"/>
          <w:szCs w:val="22"/>
          <w:lang w:val="en-GB"/>
        </w:rPr>
      </w:pPr>
    </w:p>
    <w:p w14:paraId="3F7E2CA5" w14:textId="77777777" w:rsidR="004C553E" w:rsidRPr="00731794" w:rsidRDefault="004C553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66838EBB" w14:textId="77777777" w:rsidR="004C553E" w:rsidRPr="00731794" w:rsidRDefault="004C553E" w:rsidP="00C65CB2">
      <w:pPr>
        <w:jc w:val="both"/>
        <w:rPr>
          <w:rFonts w:ascii="Arial" w:hAnsi="Arial" w:cs="Arial"/>
          <w:bCs/>
          <w:sz w:val="22"/>
          <w:szCs w:val="22"/>
          <w:lang w:val="en-GB"/>
        </w:rPr>
      </w:pPr>
    </w:p>
    <w:p w14:paraId="60077F23" w14:textId="77777777" w:rsidR="004C553E" w:rsidRPr="00731794" w:rsidRDefault="004C553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1AA54E70" w14:textId="77777777" w:rsidR="004C553E" w:rsidRPr="00731794" w:rsidRDefault="004C553E" w:rsidP="00C65CB2">
      <w:pPr>
        <w:jc w:val="both"/>
        <w:rPr>
          <w:sz w:val="22"/>
          <w:szCs w:val="22"/>
          <w:lang w:val="en-GB"/>
        </w:rPr>
      </w:pPr>
    </w:p>
    <w:p w14:paraId="52BEE7AB" w14:textId="77777777" w:rsidR="004C553E" w:rsidRPr="00731794" w:rsidRDefault="004C553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14:paraId="00CA61D1" w14:textId="77777777" w:rsidR="004C553E" w:rsidRPr="00731794" w:rsidRDefault="004C553E" w:rsidP="00C65CB2">
      <w:pPr>
        <w:jc w:val="both"/>
        <w:rPr>
          <w:rFonts w:ascii="Arial" w:hAnsi="Arial" w:cs="Arial"/>
          <w:bCs/>
          <w:sz w:val="22"/>
          <w:szCs w:val="22"/>
          <w:lang w:val="en-GB"/>
        </w:rPr>
      </w:pPr>
    </w:p>
    <w:p w14:paraId="6F174878" w14:textId="77777777" w:rsidR="004C553E" w:rsidRPr="00731794" w:rsidRDefault="004C553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14:paraId="6B44109D" w14:textId="77777777" w:rsidR="004C553E" w:rsidRPr="00731794" w:rsidRDefault="004C553E" w:rsidP="00C65CB2">
      <w:pPr>
        <w:jc w:val="both"/>
        <w:rPr>
          <w:rFonts w:ascii="Arial" w:hAnsi="Arial" w:cs="Arial"/>
          <w:b/>
          <w:bCs/>
          <w:sz w:val="22"/>
          <w:szCs w:val="22"/>
          <w:lang w:val="en-GB"/>
        </w:rPr>
      </w:pPr>
    </w:p>
    <w:p w14:paraId="2D3E4781" w14:textId="77777777" w:rsidR="004C553E" w:rsidRDefault="004C553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14:paraId="4949EC11" w14:textId="77777777" w:rsidR="004C553E" w:rsidRPr="00731794" w:rsidRDefault="004C553E" w:rsidP="00C65CB2">
      <w:pPr>
        <w:pStyle w:val="ListParagraph"/>
        <w:jc w:val="both"/>
        <w:rPr>
          <w:rFonts w:ascii="Arial" w:hAnsi="Arial" w:cs="Arial"/>
          <w:b/>
          <w:sz w:val="22"/>
          <w:szCs w:val="22"/>
        </w:rPr>
      </w:pPr>
    </w:p>
    <w:p w14:paraId="33F2179A" w14:textId="77777777" w:rsidR="004C553E" w:rsidRPr="00731794" w:rsidRDefault="004C553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14:paraId="69803719" w14:textId="77777777" w:rsidR="004C553E" w:rsidRPr="00731794" w:rsidRDefault="004C553E" w:rsidP="00C65CB2">
      <w:pPr>
        <w:jc w:val="both"/>
        <w:rPr>
          <w:rFonts w:ascii="Arial" w:hAnsi="Arial" w:cs="Arial"/>
          <w:sz w:val="22"/>
          <w:szCs w:val="22"/>
          <w:lang w:val="en-GB"/>
        </w:rPr>
      </w:pPr>
    </w:p>
    <w:p w14:paraId="76CEB736"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14:paraId="7357797E" w14:textId="77777777" w:rsidR="004C553E" w:rsidRPr="00731794" w:rsidRDefault="004C553E" w:rsidP="00C65CB2">
      <w:pPr>
        <w:jc w:val="both"/>
        <w:rPr>
          <w:rFonts w:ascii="Arial" w:hAnsi="Arial" w:cs="Arial"/>
          <w:sz w:val="22"/>
          <w:szCs w:val="22"/>
          <w:lang w:val="en-GB"/>
        </w:rPr>
      </w:pPr>
    </w:p>
    <w:p w14:paraId="7DDCBFBF" w14:textId="77777777" w:rsidR="004C553E" w:rsidRPr="00731794" w:rsidRDefault="004C553E" w:rsidP="00C65CB2">
      <w:pPr>
        <w:tabs>
          <w:tab w:val="left" w:pos="840"/>
        </w:tabs>
        <w:jc w:val="both"/>
        <w:rPr>
          <w:rFonts w:ascii="Arial" w:hAnsi="Arial" w:cs="Arial"/>
          <w:sz w:val="22"/>
          <w:szCs w:val="22"/>
          <w:lang w:val="en-GB"/>
        </w:rPr>
      </w:pPr>
    </w:p>
    <w:p w14:paraId="18B4EEA9" w14:textId="77777777" w:rsidR="004C553E" w:rsidRPr="00731794" w:rsidRDefault="004C553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70348F00" w14:textId="77777777" w:rsidR="004C553E" w:rsidRPr="00731794" w:rsidRDefault="004C553E" w:rsidP="00C65CB2">
      <w:pPr>
        <w:tabs>
          <w:tab w:val="left" w:pos="840"/>
        </w:tabs>
        <w:jc w:val="both"/>
        <w:rPr>
          <w:rFonts w:ascii="Arial" w:hAnsi="Arial" w:cs="Arial"/>
          <w:b/>
          <w:sz w:val="22"/>
          <w:szCs w:val="22"/>
          <w:lang w:val="en-GB"/>
        </w:rPr>
      </w:pPr>
    </w:p>
    <w:p w14:paraId="2B5EE963" w14:textId="77777777"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732C5480" w14:textId="77777777" w:rsidR="004C553E" w:rsidRPr="00731794" w:rsidRDefault="004C553E" w:rsidP="00C65CB2">
      <w:pPr>
        <w:tabs>
          <w:tab w:val="left" w:pos="840"/>
        </w:tabs>
        <w:jc w:val="both"/>
        <w:rPr>
          <w:rFonts w:ascii="Arial" w:hAnsi="Arial" w:cs="Arial"/>
          <w:b/>
          <w:sz w:val="22"/>
          <w:szCs w:val="22"/>
          <w:lang w:val="en-GB"/>
        </w:rPr>
      </w:pPr>
    </w:p>
    <w:p w14:paraId="06B2B507" w14:textId="77777777" w:rsidR="004C553E" w:rsidRPr="00F1209A"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10D79135" w14:textId="77777777" w:rsidR="004C553E" w:rsidRPr="00673FF9"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 xml:space="preserve">club </w:t>
      </w:r>
      <w:r w:rsidR="00710F5E">
        <w:rPr>
          <w:rFonts w:ascii="Arial" w:hAnsi="Arial" w:cs="Arial"/>
          <w:sz w:val="22"/>
          <w:szCs w:val="22"/>
        </w:rPr>
        <w:t>committee</w:t>
      </w:r>
      <w:r w:rsidR="000A1F85">
        <w:rPr>
          <w:rFonts w:ascii="Arial" w:hAnsi="Arial" w:cs="Arial"/>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38EA528E" w14:textId="77777777" w:rsidR="004C553E"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14:paraId="106DE330" w14:textId="77777777" w:rsidR="004C553E" w:rsidRPr="0079576A"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14:paraId="62B1547E" w14:textId="77777777" w:rsidR="004C553E" w:rsidRDefault="004C553E" w:rsidP="00C65CB2">
      <w:pPr>
        <w:jc w:val="both"/>
        <w:rPr>
          <w:rFonts w:ascii="Arial" w:hAnsi="Arial" w:cs="Arial"/>
          <w:b/>
          <w:sz w:val="22"/>
          <w:szCs w:val="22"/>
          <w:lang w:val="en-GB"/>
        </w:rPr>
      </w:pPr>
    </w:p>
    <w:p w14:paraId="48035E7C"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lastRenderedPageBreak/>
        <w:t>Where there is a safeguarding concern/disclosure:</w:t>
      </w:r>
    </w:p>
    <w:p w14:paraId="444C866D"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sidR="0044160A">
        <w:rPr>
          <w:rFonts w:ascii="Arial" w:hAnsi="Arial" w:cs="Arial"/>
          <w:sz w:val="22"/>
        </w:rPr>
        <w:t xml:space="preserve"> shown in the flowchart at the beginning of this policy</w:t>
      </w:r>
      <w:r>
        <w:rPr>
          <w:rFonts w:ascii="Arial" w:hAnsi="Arial" w:cs="Arial"/>
          <w:sz w:val="22"/>
          <w:szCs w:val="22"/>
        </w:rPr>
        <w:t>. Unless someone is in immediate danger, they should inform their club Welfare Officer, LTA Safeguarding Team or National Safeguarding Lead.</w:t>
      </w:r>
    </w:p>
    <w:p w14:paraId="46CDD319"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14:paraId="61283534"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sidR="0044160A">
        <w:rPr>
          <w:rFonts w:ascii="Arial" w:hAnsi="Arial" w:cs="Arial"/>
          <w:sz w:val="22"/>
          <w:szCs w:val="22"/>
        </w:rPr>
        <w:t>club Welfare Officer and N</w:t>
      </w:r>
      <w:r>
        <w:rPr>
          <w:rFonts w:ascii="Arial" w:hAnsi="Arial" w:cs="Arial"/>
          <w:sz w:val="22"/>
          <w:szCs w:val="22"/>
        </w:rPr>
        <w:t xml:space="preserve">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14:paraId="5E8E04E6" w14:textId="77777777" w:rsidR="004C553E" w:rsidRPr="00731794" w:rsidRDefault="004C553E" w:rsidP="00C65CB2">
      <w:pPr>
        <w:jc w:val="both"/>
        <w:rPr>
          <w:rFonts w:ascii="Arial" w:hAnsi="Arial" w:cs="Arial"/>
          <w:sz w:val="22"/>
          <w:szCs w:val="22"/>
          <w:lang w:val="en-GB"/>
        </w:rPr>
      </w:pPr>
    </w:p>
    <w:p w14:paraId="095ED2CF" w14:textId="77777777" w:rsidR="004C553E" w:rsidRPr="00240240" w:rsidRDefault="004C553E" w:rsidP="00C65CB2">
      <w:pPr>
        <w:pStyle w:val="ListParagraph"/>
        <w:numPr>
          <w:ilvl w:val="0"/>
          <w:numId w:val="10"/>
        </w:numPr>
        <w:jc w:val="both"/>
        <w:rPr>
          <w:rFonts w:ascii="Arial" w:hAnsi="Arial" w:cs="Arial"/>
          <w:sz w:val="22"/>
          <w:szCs w:val="22"/>
        </w:rPr>
      </w:pPr>
      <w:r w:rsidRPr="00240240">
        <w:rPr>
          <w:rFonts w:ascii="Arial" w:hAnsi="Arial" w:cs="Arial"/>
          <w:sz w:val="22"/>
          <w:szCs w:val="22"/>
        </w:rPr>
        <w:t>The police in an emergency (999);</w:t>
      </w:r>
    </w:p>
    <w:p w14:paraId="15CA0E38" w14:textId="77777777" w:rsidR="004C553E" w:rsidRPr="00240240" w:rsidRDefault="004C553E" w:rsidP="00C65CB2">
      <w:pPr>
        <w:pStyle w:val="ListParagraph"/>
        <w:numPr>
          <w:ilvl w:val="0"/>
          <w:numId w:val="10"/>
        </w:numPr>
        <w:jc w:val="both"/>
        <w:rPr>
          <w:rFonts w:ascii="Arial" w:hAnsi="Arial" w:cs="Arial"/>
          <w:sz w:val="22"/>
          <w:szCs w:val="22"/>
        </w:rPr>
      </w:pPr>
      <w:r w:rsidRPr="00240240">
        <w:rPr>
          <w:rFonts w:ascii="Arial" w:hAnsi="Arial" w:cs="Arial"/>
          <w:sz w:val="22"/>
          <w:szCs w:val="22"/>
        </w:rPr>
        <w:t xml:space="preserve">Local Authority Children’s Services </w:t>
      </w:r>
      <w:r w:rsidR="000A1F85" w:rsidRPr="00240240">
        <w:rPr>
          <w:rFonts w:ascii="Arial" w:hAnsi="Arial" w:cs="Arial"/>
          <w:sz w:val="22"/>
          <w:szCs w:val="22"/>
          <w:shd w:val="clear" w:color="auto" w:fill="FFFFFF"/>
        </w:rPr>
        <w:t>03000 41 11 11 (daytime) or 03000 41 91 91 (out of hours) or email </w:t>
      </w:r>
      <w:hyperlink r:id="rId13" w:history="1">
        <w:r w:rsidR="000A1F85" w:rsidRPr="00240240">
          <w:rPr>
            <w:rStyle w:val="Hyperlink"/>
            <w:rFonts w:ascii="Arial" w:hAnsi="Arial" w:cs="Arial"/>
            <w:color w:val="4F81BD" w:themeColor="accent1"/>
            <w:sz w:val="22"/>
            <w:szCs w:val="22"/>
            <w:shd w:val="clear" w:color="auto" w:fill="FFFFFF"/>
          </w:rPr>
          <w:t>social.services@kent.gov.uk</w:t>
        </w:r>
      </w:hyperlink>
      <w:r w:rsidR="000A1F85" w:rsidRPr="00240240">
        <w:rPr>
          <w:rFonts w:ascii="Arial" w:hAnsi="Arial" w:cs="Arial"/>
          <w:i/>
          <w:sz w:val="22"/>
          <w:szCs w:val="22"/>
        </w:rPr>
        <w:t xml:space="preserve"> </w:t>
      </w:r>
    </w:p>
    <w:p w14:paraId="0390249B" w14:textId="77777777" w:rsidR="004C553E" w:rsidRPr="00240240" w:rsidRDefault="004C553E" w:rsidP="00C65CB2">
      <w:pPr>
        <w:pStyle w:val="ListParagraph"/>
        <w:numPr>
          <w:ilvl w:val="0"/>
          <w:numId w:val="10"/>
        </w:numPr>
        <w:jc w:val="both"/>
        <w:rPr>
          <w:rFonts w:ascii="Arial" w:hAnsi="Arial" w:cs="Arial"/>
          <w:sz w:val="22"/>
          <w:szCs w:val="22"/>
        </w:rPr>
      </w:pPr>
      <w:r w:rsidRPr="00240240">
        <w:rPr>
          <w:rFonts w:ascii="Arial" w:hAnsi="Arial" w:cs="Arial"/>
          <w:sz w:val="22"/>
          <w:szCs w:val="22"/>
        </w:rPr>
        <w:t xml:space="preserve">Local Authority Adult Services </w:t>
      </w:r>
      <w:r w:rsidR="000A1F85" w:rsidRPr="00240240">
        <w:rPr>
          <w:rFonts w:ascii="Arial" w:hAnsi="Arial" w:cs="Arial"/>
          <w:sz w:val="22"/>
          <w:szCs w:val="22"/>
          <w:shd w:val="clear" w:color="auto" w:fill="FFFFFF"/>
        </w:rPr>
        <w:t>03000 41 61 61 (daytime) or 03000 41 91 91 (out of hours)</w:t>
      </w:r>
      <w:r w:rsidR="000A1F85" w:rsidRPr="00240240">
        <w:rPr>
          <w:rStyle w:val="Strong"/>
          <w:rFonts w:ascii="Arial" w:hAnsi="Arial" w:cs="Arial"/>
          <w:sz w:val="22"/>
          <w:szCs w:val="22"/>
          <w:shd w:val="clear" w:color="auto" w:fill="FFFFFF"/>
        </w:rPr>
        <w:t> </w:t>
      </w:r>
      <w:r w:rsidR="000A1F85" w:rsidRPr="00240240">
        <w:rPr>
          <w:rFonts w:ascii="Arial" w:hAnsi="Arial" w:cs="Arial"/>
          <w:sz w:val="22"/>
          <w:szCs w:val="22"/>
          <w:shd w:val="clear" w:color="auto" w:fill="FFFFFF"/>
        </w:rPr>
        <w:t>or email </w:t>
      </w:r>
      <w:hyperlink r:id="rId14" w:history="1">
        <w:r w:rsidR="000A1F85" w:rsidRPr="00240240">
          <w:rPr>
            <w:rStyle w:val="Hyperlink"/>
            <w:rFonts w:ascii="Arial" w:hAnsi="Arial" w:cs="Arial"/>
            <w:color w:val="4F81BD" w:themeColor="accent1"/>
            <w:sz w:val="22"/>
            <w:szCs w:val="22"/>
            <w:shd w:val="clear" w:color="auto" w:fill="FFFFFF"/>
          </w:rPr>
          <w:t>social.services@kent.gov.uk</w:t>
        </w:r>
      </w:hyperlink>
      <w:r w:rsidR="000A1F85" w:rsidRPr="00240240">
        <w:rPr>
          <w:rFonts w:ascii="Arial" w:hAnsi="Arial" w:cs="Arial"/>
          <w:i/>
          <w:sz w:val="22"/>
          <w:szCs w:val="22"/>
        </w:rPr>
        <w:t xml:space="preserve"> </w:t>
      </w:r>
    </w:p>
    <w:p w14:paraId="4BD912DE" w14:textId="6C3ADAC5" w:rsidR="004C553E" w:rsidRPr="00240240" w:rsidRDefault="004C553E" w:rsidP="00D34778">
      <w:pPr>
        <w:pStyle w:val="ListParagraph"/>
        <w:numPr>
          <w:ilvl w:val="0"/>
          <w:numId w:val="10"/>
        </w:numPr>
        <w:jc w:val="both"/>
        <w:rPr>
          <w:lang w:eastAsia="en-GB"/>
        </w:rPr>
      </w:pPr>
      <w:r w:rsidRPr="00240240">
        <w:rPr>
          <w:rFonts w:ascii="Arial" w:hAnsi="Arial" w:cs="Arial"/>
          <w:sz w:val="22"/>
          <w:szCs w:val="22"/>
        </w:rPr>
        <w:t>Designated Officer (England only) for concerns/disclosures about a member of staff, consultant, coach, official or volunteer</w:t>
      </w:r>
      <w:r w:rsidRPr="00240240">
        <w:rPr>
          <w:rFonts w:ascii="Arial" w:hAnsi="Arial" w:cs="Arial"/>
          <w:i/>
          <w:sz w:val="22"/>
          <w:szCs w:val="22"/>
        </w:rPr>
        <w:t xml:space="preserve"> </w:t>
      </w:r>
      <w:r w:rsidR="00D84102" w:rsidRPr="00240240">
        <w:rPr>
          <w:rFonts w:ascii="Arial" w:hAnsi="Arial" w:cs="Arial"/>
          <w:sz w:val="22"/>
          <w:szCs w:val="22"/>
        </w:rPr>
        <w:t>The LTA Safeguarding</w:t>
      </w:r>
      <w:r w:rsidR="00714E45">
        <w:rPr>
          <w:rFonts w:ascii="Arial" w:hAnsi="Arial" w:cs="Arial"/>
          <w:sz w:val="22"/>
          <w:szCs w:val="22"/>
        </w:rPr>
        <w:t xml:space="preserve"> T</w:t>
      </w:r>
      <w:r w:rsidR="00D84102" w:rsidRPr="00240240">
        <w:rPr>
          <w:rFonts w:ascii="Arial" w:hAnsi="Arial" w:cs="Arial"/>
          <w:sz w:val="22"/>
          <w:szCs w:val="22"/>
        </w:rPr>
        <w:t>eam [Mon-Fri, 9am-5pm] for advice and guidance </w:t>
      </w:r>
      <w:r w:rsidR="00230BEA">
        <w:rPr>
          <w:rFonts w:ascii="Arial" w:hAnsi="Arial" w:cs="Arial"/>
          <w:sz w:val="22"/>
          <w:szCs w:val="22"/>
        </w:rPr>
        <w:t xml:space="preserve">on </w:t>
      </w:r>
      <w:r w:rsidR="00D84102" w:rsidRPr="00240240">
        <w:rPr>
          <w:rFonts w:ascii="Arial" w:hAnsi="Arial" w:cs="Arial"/>
          <w:sz w:val="22"/>
          <w:szCs w:val="22"/>
        </w:rPr>
        <w:t>email </w:t>
      </w:r>
      <w:hyperlink r:id="rId15" w:history="1">
        <w:r w:rsidR="00007B48" w:rsidRPr="008F70EF">
          <w:rPr>
            <w:rStyle w:val="Hyperlink"/>
            <w:rFonts w:ascii="Arial" w:hAnsi="Arial" w:cs="Arial"/>
            <w:sz w:val="22"/>
            <w:szCs w:val="22"/>
          </w:rPr>
          <w:t>safeguarding@lta.org.uk</w:t>
        </w:r>
      </w:hyperlink>
    </w:p>
    <w:p w14:paraId="61B5B034" w14:textId="77777777" w:rsidR="004C553E" w:rsidRPr="00731794" w:rsidRDefault="004C553E" w:rsidP="00C65CB2">
      <w:pPr>
        <w:tabs>
          <w:tab w:val="left" w:pos="840"/>
        </w:tabs>
        <w:jc w:val="both"/>
        <w:rPr>
          <w:rFonts w:ascii="Arial" w:hAnsi="Arial" w:cs="Arial"/>
          <w:b/>
          <w:sz w:val="22"/>
          <w:szCs w:val="22"/>
          <w:lang w:val="en-GB"/>
        </w:rPr>
      </w:pPr>
    </w:p>
    <w:p w14:paraId="1235A7C4" w14:textId="77777777" w:rsidR="004C553E" w:rsidRPr="00731794" w:rsidRDefault="004C553E" w:rsidP="00C65CB2">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2F71BAC2" w14:textId="77777777" w:rsidR="004C553E" w:rsidRPr="00731794" w:rsidRDefault="004C553E" w:rsidP="00C65CB2">
      <w:pPr>
        <w:tabs>
          <w:tab w:val="left" w:pos="840"/>
        </w:tabs>
        <w:jc w:val="both"/>
        <w:rPr>
          <w:rFonts w:ascii="Arial" w:hAnsi="Arial" w:cs="Arial"/>
          <w:sz w:val="22"/>
          <w:szCs w:val="22"/>
          <w:lang w:val="en-GB"/>
        </w:rPr>
      </w:pPr>
    </w:p>
    <w:p w14:paraId="391672ED"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14:paraId="2D43CEC2" w14:textId="77777777" w:rsidR="004C553E" w:rsidRPr="00731794" w:rsidRDefault="004C553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14:paraId="1D5FA818" w14:textId="77777777" w:rsidR="004C553E" w:rsidRPr="00CC06E8" w:rsidRDefault="004C553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79C05C5C" w14:textId="77777777" w:rsidR="004C553E" w:rsidRPr="00731794" w:rsidRDefault="004C553E" w:rsidP="00C65CB2">
      <w:pPr>
        <w:tabs>
          <w:tab w:val="left" w:pos="840"/>
        </w:tabs>
        <w:jc w:val="both"/>
        <w:rPr>
          <w:rFonts w:ascii="Arial" w:hAnsi="Arial" w:cs="Arial"/>
          <w:sz w:val="22"/>
          <w:szCs w:val="22"/>
          <w:lang w:val="en-GB"/>
        </w:rPr>
      </w:pPr>
    </w:p>
    <w:p w14:paraId="63A425BD"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2B48A84A"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 xml:space="preserve">club, the individual should adhere to the club’s </w:t>
      </w:r>
      <w:r w:rsidR="000849E2">
        <w:rPr>
          <w:rFonts w:ascii="Arial" w:hAnsi="Arial" w:cs="Arial"/>
          <w:sz w:val="22"/>
          <w:szCs w:val="22"/>
          <w:lang w:val="en-GB"/>
        </w:rPr>
        <w:t>appeals procedure contained in the Club Rules under subsection Discipline.</w:t>
      </w:r>
      <w:r w:rsidRPr="00731794">
        <w:rPr>
          <w:rFonts w:ascii="Arial" w:hAnsi="Arial" w:cs="Arial"/>
          <w:sz w:val="22"/>
          <w:szCs w:val="22"/>
          <w:lang w:val="en-GB"/>
        </w:rPr>
        <w:t xml:space="preserve"> </w:t>
      </w:r>
    </w:p>
    <w:p w14:paraId="1D6CF68D" w14:textId="77777777" w:rsidR="004C553E" w:rsidRPr="00731794" w:rsidRDefault="004C553E" w:rsidP="00C65CB2">
      <w:pPr>
        <w:tabs>
          <w:tab w:val="left" w:pos="840"/>
        </w:tabs>
        <w:jc w:val="both"/>
        <w:rPr>
          <w:rFonts w:ascii="Arial" w:hAnsi="Arial" w:cs="Arial"/>
          <w:b/>
          <w:sz w:val="22"/>
          <w:szCs w:val="22"/>
          <w:lang w:val="en-GB"/>
        </w:rPr>
      </w:pPr>
    </w:p>
    <w:p w14:paraId="783B46A0" w14:textId="77777777" w:rsidR="00C65CB2" w:rsidRPr="00C65CB2" w:rsidRDefault="00C65CB2" w:rsidP="00C65CB2">
      <w:pPr>
        <w:pStyle w:val="ListParagraph"/>
        <w:numPr>
          <w:ilvl w:val="0"/>
          <w:numId w:val="6"/>
        </w:numPr>
        <w:tabs>
          <w:tab w:val="left" w:pos="840"/>
        </w:tabs>
        <w:jc w:val="both"/>
        <w:rPr>
          <w:rFonts w:ascii="Arial" w:hAnsi="Arial" w:cs="Arial"/>
          <w:b/>
          <w:sz w:val="22"/>
          <w:szCs w:val="22"/>
        </w:rPr>
      </w:pPr>
      <w:r w:rsidRPr="00C65CB2">
        <w:rPr>
          <w:rFonts w:ascii="Arial" w:hAnsi="Arial" w:cs="Arial"/>
          <w:b/>
          <w:sz w:val="22"/>
          <w:szCs w:val="22"/>
        </w:rPr>
        <w:t>Whistleblowing</w:t>
      </w:r>
    </w:p>
    <w:p w14:paraId="15116C4D" w14:textId="77777777" w:rsidR="004C553E" w:rsidRPr="004C553E" w:rsidRDefault="004C553E" w:rsidP="00C65CB2">
      <w:pPr>
        <w:jc w:val="both"/>
        <w:rPr>
          <w:rFonts w:ascii="Arial" w:hAnsi="Arial" w:cs="Arial"/>
          <w:b/>
          <w:sz w:val="22"/>
          <w:szCs w:val="22"/>
        </w:rPr>
      </w:pPr>
    </w:p>
    <w:p w14:paraId="58748955" w14:textId="77777777" w:rsidR="00C65CB2" w:rsidRPr="00C65CB2" w:rsidRDefault="00C65CB2" w:rsidP="00C65CB2">
      <w:pPr>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14:paraId="09C56709" w14:textId="77777777" w:rsidR="00C65CB2" w:rsidRPr="00C65CB2" w:rsidRDefault="00C65CB2" w:rsidP="00C65CB2">
      <w:pPr>
        <w:jc w:val="both"/>
        <w:rPr>
          <w:rFonts w:ascii="Arial" w:hAnsi="Arial" w:cs="Arial"/>
          <w:sz w:val="22"/>
        </w:rPr>
      </w:pPr>
      <w:r w:rsidRPr="00C65CB2">
        <w:rPr>
          <w:rFonts w:ascii="Arial" w:hAnsi="Arial" w:cs="Arial"/>
          <w:sz w:val="22"/>
        </w:rPr>
        <w:t xml:space="preserve"> </w:t>
      </w:r>
    </w:p>
    <w:p w14:paraId="750E7FFC" w14:textId="77777777" w:rsidR="00C65CB2" w:rsidRPr="00C65CB2" w:rsidRDefault="00C65CB2" w:rsidP="00C65CB2">
      <w:pPr>
        <w:jc w:val="both"/>
        <w:rPr>
          <w:rFonts w:ascii="Arial" w:hAnsi="Arial" w:cs="Arial"/>
          <w:b/>
          <w:sz w:val="22"/>
        </w:rPr>
      </w:pPr>
      <w:r w:rsidRPr="00C65CB2">
        <w:rPr>
          <w:rFonts w:ascii="Arial" w:hAnsi="Arial" w:cs="Arial"/>
          <w:b/>
          <w:sz w:val="22"/>
        </w:rPr>
        <w:t>What is whistle blowing?</w:t>
      </w:r>
    </w:p>
    <w:p w14:paraId="4850DDD5" w14:textId="77777777" w:rsidR="00C65CB2" w:rsidRPr="00C65CB2" w:rsidRDefault="00C65CB2"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14:paraId="615B14CF" w14:textId="77777777" w:rsidR="00C65CB2" w:rsidRPr="00C65CB2" w:rsidRDefault="00C65CB2" w:rsidP="00C65CB2">
      <w:pPr>
        <w:jc w:val="both"/>
        <w:rPr>
          <w:rFonts w:ascii="Arial" w:hAnsi="Arial" w:cs="Arial"/>
          <w:sz w:val="22"/>
        </w:rPr>
      </w:pPr>
    </w:p>
    <w:p w14:paraId="7E3A40A2" w14:textId="77777777" w:rsidR="00C65CB2" w:rsidRPr="00C65CB2" w:rsidRDefault="00C65CB2" w:rsidP="00C65CB2">
      <w:pPr>
        <w:jc w:val="both"/>
        <w:rPr>
          <w:rFonts w:ascii="Arial" w:hAnsi="Arial" w:cs="Arial"/>
          <w:sz w:val="22"/>
        </w:rPr>
      </w:pPr>
      <w:r w:rsidRPr="00C65CB2">
        <w:rPr>
          <w:rFonts w:ascii="Arial" w:hAnsi="Arial" w:cs="Arial"/>
          <w:sz w:val="22"/>
        </w:rPr>
        <w:t>A whistle blower may be:</w:t>
      </w:r>
    </w:p>
    <w:p w14:paraId="1BCE7539"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14:paraId="5A73D49C"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14:paraId="28B05AC3"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14:paraId="1096A882"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14:paraId="7ECB4981"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an official;</w:t>
      </w:r>
    </w:p>
    <w:p w14:paraId="57CFE89A"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parent;</w:t>
      </w:r>
    </w:p>
    <w:p w14:paraId="5E1B36D5"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member of the public.</w:t>
      </w:r>
    </w:p>
    <w:p w14:paraId="55136FE1" w14:textId="77777777" w:rsidR="00C65CB2" w:rsidRPr="00C65CB2" w:rsidRDefault="00C65CB2" w:rsidP="00C65CB2">
      <w:pPr>
        <w:jc w:val="both"/>
        <w:rPr>
          <w:rFonts w:ascii="Arial" w:hAnsi="Arial" w:cs="Arial"/>
          <w:sz w:val="22"/>
        </w:rPr>
      </w:pPr>
    </w:p>
    <w:p w14:paraId="65B7F728" w14:textId="77777777" w:rsidR="00C65CB2" w:rsidRPr="00C65CB2" w:rsidRDefault="00C65CB2" w:rsidP="00C65CB2">
      <w:pPr>
        <w:jc w:val="both"/>
        <w:rPr>
          <w:rFonts w:ascii="Arial" w:hAnsi="Arial" w:cs="Arial"/>
          <w:b/>
          <w:sz w:val="22"/>
        </w:rPr>
      </w:pPr>
      <w:r w:rsidRPr="00C65CB2">
        <w:rPr>
          <w:rFonts w:ascii="Arial" w:hAnsi="Arial" w:cs="Arial"/>
          <w:b/>
          <w:sz w:val="22"/>
        </w:rPr>
        <w:t>How to raise a concern about a child or an adult at risk at the club</w:t>
      </w:r>
    </w:p>
    <w:p w14:paraId="5D91B35D" w14:textId="77777777" w:rsidR="00C65CB2" w:rsidRPr="00C65CB2" w:rsidRDefault="00C65CB2" w:rsidP="00C65CB2">
      <w:pPr>
        <w:jc w:val="both"/>
        <w:rPr>
          <w:rFonts w:ascii="Arial" w:hAnsi="Arial" w:cs="Arial"/>
          <w:sz w:val="22"/>
        </w:rPr>
      </w:pPr>
      <w:r w:rsidRPr="00C65CB2">
        <w:rPr>
          <w:rFonts w:ascii="Arial" w:hAnsi="Arial" w:cs="Arial"/>
          <w:sz w:val="22"/>
        </w:rPr>
        <w:lastRenderedPageBreak/>
        <w:t>If a child or an adult at risk is in immediate danger or risk of harm, the police should be contacted by calling 999.</w:t>
      </w:r>
    </w:p>
    <w:p w14:paraId="399ADDF6" w14:textId="77777777" w:rsidR="00C65CB2" w:rsidRPr="00C65CB2" w:rsidRDefault="00C65CB2" w:rsidP="00C65CB2">
      <w:pPr>
        <w:jc w:val="both"/>
        <w:rPr>
          <w:rFonts w:ascii="Arial" w:hAnsi="Arial" w:cs="Arial"/>
          <w:sz w:val="22"/>
        </w:rPr>
      </w:pPr>
    </w:p>
    <w:p w14:paraId="054204C8" w14:textId="77777777" w:rsidR="00C65CB2" w:rsidRPr="00C65CB2" w:rsidRDefault="00C65CB2" w:rsidP="00C65CB2">
      <w:pPr>
        <w:jc w:val="both"/>
        <w:rPr>
          <w:rFonts w:ascii="Arial" w:hAnsi="Arial" w:cs="Arial"/>
          <w:sz w:val="22"/>
        </w:rPr>
      </w:pPr>
      <w:r w:rsidRPr="00C65CB2">
        <w:rPr>
          <w:rFonts w:ascii="Arial" w:hAnsi="Arial" w:cs="Arial"/>
          <w:sz w:val="22"/>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14:paraId="50BE1B09" w14:textId="77777777" w:rsidR="00C65CB2" w:rsidRDefault="00C65CB2" w:rsidP="00C65CB2">
      <w:pPr>
        <w:jc w:val="both"/>
        <w:rPr>
          <w:rFonts w:ascii="Arial" w:hAnsi="Arial" w:cs="Arial"/>
          <w:sz w:val="22"/>
        </w:rPr>
      </w:pPr>
    </w:p>
    <w:p w14:paraId="088F6634" w14:textId="5CD7E25A" w:rsidR="0051406B" w:rsidRPr="00C65CB2" w:rsidRDefault="0051406B" w:rsidP="00C65CB2">
      <w:pPr>
        <w:jc w:val="both"/>
        <w:rPr>
          <w:rFonts w:ascii="Arial" w:hAnsi="Arial" w:cs="Arial"/>
          <w:sz w:val="22"/>
        </w:rPr>
      </w:pPr>
      <w:r>
        <w:rPr>
          <w:rFonts w:ascii="Arial" w:hAnsi="Arial" w:cs="Arial"/>
          <w:sz w:val="22"/>
        </w:rPr>
        <w:t>If, however, the whistle blower does not feel comfortable raising a concern with the Club Welfare Officer, the whistle blower should contact the LTA Safeguarding Team directly, the Local Authority Designated Officer (LADO) or the NSPCC on 0808 800 5000.</w:t>
      </w:r>
    </w:p>
    <w:p w14:paraId="717EC100" w14:textId="77777777" w:rsidR="00137C20" w:rsidRDefault="00137C20" w:rsidP="00C65CB2">
      <w:pPr>
        <w:jc w:val="both"/>
        <w:rPr>
          <w:rFonts w:ascii="Arial" w:hAnsi="Arial" w:cs="Arial"/>
          <w:sz w:val="22"/>
        </w:rPr>
      </w:pPr>
    </w:p>
    <w:p w14:paraId="26BF1E7A" w14:textId="00DEB6B7" w:rsidR="00137C20" w:rsidRPr="00C65CB2" w:rsidRDefault="00137C20" w:rsidP="00C65CB2">
      <w:pPr>
        <w:jc w:val="both"/>
        <w:rPr>
          <w:rFonts w:ascii="Arial" w:hAnsi="Arial" w:cs="Arial"/>
          <w:sz w:val="22"/>
        </w:rPr>
      </w:pPr>
      <w:r w:rsidRPr="00DA5D0A">
        <w:rPr>
          <w:rFonts w:ascii="Arial" w:hAnsi="Arial" w:cs="Arial"/>
          <w:sz w:val="22"/>
          <w:szCs w:val="22"/>
        </w:rPr>
        <w:t xml:space="preserve">The Club Welfare Officer </w:t>
      </w:r>
      <w:r w:rsidR="00DA5D0A">
        <w:rPr>
          <w:rFonts w:ascii="Arial" w:hAnsi="Arial" w:cs="Arial"/>
          <w:sz w:val="22"/>
          <w:szCs w:val="22"/>
        </w:rPr>
        <w:t xml:space="preserve">Helene Jackson </w:t>
      </w:r>
      <w:r w:rsidRPr="00DA5D0A">
        <w:rPr>
          <w:rFonts w:ascii="Arial" w:hAnsi="Arial" w:cs="Arial"/>
          <w:sz w:val="22"/>
          <w:szCs w:val="22"/>
        </w:rPr>
        <w:t>can be contacted on</w:t>
      </w:r>
      <w:r w:rsidR="00DA5D0A">
        <w:rPr>
          <w:rFonts w:ascii="Arial" w:hAnsi="Arial" w:cs="Arial"/>
          <w:sz w:val="22"/>
          <w:szCs w:val="22"/>
        </w:rPr>
        <w:t xml:space="preserve"> </w:t>
      </w:r>
      <w:hyperlink r:id="rId16" w:history="1">
        <w:r w:rsidR="00D84102" w:rsidRPr="00DA5D0A">
          <w:rPr>
            <w:rStyle w:val="Hyperlink"/>
            <w:rFonts w:ascii="Arial" w:hAnsi="Arial" w:cs="Arial"/>
            <w:sz w:val="22"/>
            <w:szCs w:val="22"/>
            <w:shd w:val="clear" w:color="auto" w:fill="FFFFFF"/>
          </w:rPr>
          <w:t>7oakswhtc@gmail.com</w:t>
        </w:r>
      </w:hyperlink>
      <w:r w:rsidR="00D84102" w:rsidRPr="00DA5D0A">
        <w:rPr>
          <w:rFonts w:ascii="Arial" w:hAnsi="Arial" w:cs="Arial"/>
          <w:color w:val="4F81BD" w:themeColor="accent1"/>
          <w:sz w:val="22"/>
          <w:szCs w:val="22"/>
          <w:shd w:val="clear" w:color="auto" w:fill="FFFFFF"/>
        </w:rPr>
        <w:t xml:space="preserve"> </w:t>
      </w:r>
      <w:r w:rsidR="00D84102" w:rsidRPr="00DA5D0A">
        <w:rPr>
          <w:rFonts w:ascii="Arial" w:hAnsi="Arial" w:cs="Arial"/>
          <w:sz w:val="22"/>
          <w:szCs w:val="22"/>
          <w:shd w:val="clear" w:color="auto" w:fill="FFFFFF"/>
        </w:rPr>
        <w:t>or via her mobile number 07710 677675</w:t>
      </w:r>
      <w:r w:rsidR="00D84102">
        <w:rPr>
          <w:rFonts w:ascii="Arial" w:hAnsi="Arial" w:cs="Arial"/>
          <w:color w:val="848484"/>
          <w:shd w:val="clear" w:color="auto" w:fill="FFFFFF"/>
        </w:rPr>
        <w:t>.</w:t>
      </w:r>
    </w:p>
    <w:p w14:paraId="0D01035E" w14:textId="77777777" w:rsidR="00C65CB2" w:rsidRPr="00C65CB2" w:rsidRDefault="00C65CB2" w:rsidP="00C65CB2">
      <w:pPr>
        <w:jc w:val="both"/>
        <w:rPr>
          <w:rFonts w:ascii="Arial" w:hAnsi="Arial" w:cs="Arial"/>
          <w:sz w:val="22"/>
        </w:rPr>
      </w:pPr>
    </w:p>
    <w:p w14:paraId="7AEAE6D7" w14:textId="77777777" w:rsidR="00C65CB2" w:rsidRPr="00C65CB2" w:rsidRDefault="00C65CB2" w:rsidP="00C65CB2">
      <w:pPr>
        <w:jc w:val="both"/>
        <w:rPr>
          <w:rFonts w:ascii="Arial" w:hAnsi="Arial" w:cs="Arial"/>
          <w:b/>
          <w:sz w:val="22"/>
        </w:rPr>
      </w:pPr>
      <w:r w:rsidRPr="00C65CB2">
        <w:rPr>
          <w:rFonts w:ascii="Arial" w:hAnsi="Arial" w:cs="Arial"/>
          <w:b/>
          <w:sz w:val="22"/>
        </w:rPr>
        <w:t>Information to include when raising a concern</w:t>
      </w:r>
    </w:p>
    <w:p w14:paraId="20A6C111" w14:textId="77777777" w:rsidR="00C65CB2" w:rsidRPr="00C65CB2" w:rsidRDefault="00C65CB2"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14:paraId="38495F80"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14:paraId="71E17F6C"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14:paraId="72E24ED6"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14:paraId="6EF76AA4"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whether any witnesses were present.</w:t>
      </w:r>
    </w:p>
    <w:p w14:paraId="24C2FC02" w14:textId="77777777" w:rsidR="00C65CB2" w:rsidRPr="00C65CB2" w:rsidRDefault="00C65CB2" w:rsidP="00C65CB2">
      <w:pPr>
        <w:jc w:val="both"/>
        <w:rPr>
          <w:rFonts w:ascii="Arial" w:hAnsi="Arial" w:cs="Arial"/>
          <w:sz w:val="22"/>
        </w:rPr>
      </w:pPr>
    </w:p>
    <w:p w14:paraId="674A97E4" w14:textId="77777777" w:rsidR="00C65CB2" w:rsidRPr="00C65CB2" w:rsidRDefault="00C65CB2" w:rsidP="00C65CB2">
      <w:pPr>
        <w:jc w:val="both"/>
        <w:rPr>
          <w:rFonts w:ascii="Arial" w:hAnsi="Arial" w:cs="Arial"/>
          <w:b/>
          <w:sz w:val="22"/>
        </w:rPr>
      </w:pPr>
      <w:r w:rsidRPr="00C65CB2">
        <w:rPr>
          <w:rFonts w:ascii="Arial" w:hAnsi="Arial" w:cs="Arial"/>
          <w:b/>
          <w:sz w:val="22"/>
        </w:rPr>
        <w:t>What happens next?</w:t>
      </w:r>
    </w:p>
    <w:p w14:paraId="33B1E464" w14:textId="77777777" w:rsidR="00C65CB2" w:rsidRPr="00C65CB2" w:rsidRDefault="00C65CB2" w:rsidP="00C65CB2">
      <w:pPr>
        <w:jc w:val="both"/>
        <w:rPr>
          <w:rFonts w:ascii="Arial" w:hAnsi="Arial" w:cs="Arial"/>
          <w:sz w:val="22"/>
        </w:rPr>
      </w:pPr>
      <w:r w:rsidRPr="00C65CB2">
        <w:rPr>
          <w:rFonts w:ascii="Arial" w:hAnsi="Arial" w:cs="Arial"/>
          <w:sz w:val="22"/>
        </w:rPr>
        <w:t xml:space="preserve">All concerns raised by a whistle blower about the well-being of a child or an adult at risk will be taken seriously and every effort will be made to deal with each concern fairly, quickly and proportionately. </w:t>
      </w:r>
    </w:p>
    <w:p w14:paraId="4A938CA5" w14:textId="77777777" w:rsidR="00C65CB2" w:rsidRPr="00C65CB2" w:rsidRDefault="00C65CB2" w:rsidP="00C65CB2">
      <w:pPr>
        <w:jc w:val="both"/>
        <w:rPr>
          <w:rFonts w:ascii="Arial" w:hAnsi="Arial" w:cs="Arial"/>
          <w:sz w:val="22"/>
        </w:rPr>
      </w:pPr>
    </w:p>
    <w:p w14:paraId="19877840" w14:textId="1DD44F7F" w:rsidR="00C65CB2" w:rsidRDefault="00C65CB2"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17" w:history="1">
        <w:r w:rsidRPr="00C65CB2">
          <w:rPr>
            <w:rStyle w:val="Hyperlink"/>
            <w:rFonts w:ascii="Arial" w:hAnsi="Arial" w:cs="Arial"/>
            <w:sz w:val="22"/>
          </w:rPr>
          <w:t>help@nspcc.org.uk</w:t>
        </w:r>
      </w:hyperlink>
      <w:r w:rsidRPr="00C65CB2">
        <w:rPr>
          <w:rFonts w:ascii="Arial" w:hAnsi="Arial" w:cs="Arial"/>
          <w:sz w:val="22"/>
        </w:rPr>
        <w:t>.</w:t>
      </w:r>
    </w:p>
    <w:p w14:paraId="7D1CEEB6" w14:textId="77777777" w:rsidR="00C65CB2" w:rsidRPr="00C65CB2" w:rsidRDefault="00C65CB2" w:rsidP="00C65CB2">
      <w:pPr>
        <w:jc w:val="both"/>
        <w:rPr>
          <w:rFonts w:ascii="Arial" w:hAnsi="Arial" w:cs="Arial"/>
          <w:sz w:val="22"/>
        </w:rPr>
      </w:pPr>
    </w:p>
    <w:p w14:paraId="59FEB68C" w14:textId="77777777" w:rsidR="00C65CB2" w:rsidRPr="00C65CB2" w:rsidRDefault="00C65CB2" w:rsidP="00C65CB2">
      <w:pPr>
        <w:jc w:val="both"/>
        <w:rPr>
          <w:rFonts w:ascii="Arial" w:hAnsi="Arial" w:cs="Arial"/>
          <w:b/>
          <w:sz w:val="22"/>
        </w:rPr>
      </w:pPr>
      <w:r w:rsidRPr="00C65CB2">
        <w:rPr>
          <w:rFonts w:ascii="Arial" w:hAnsi="Arial" w:cs="Arial"/>
          <w:b/>
          <w:sz w:val="22"/>
        </w:rPr>
        <w:t>Support</w:t>
      </w:r>
    </w:p>
    <w:p w14:paraId="1BAE1192" w14:textId="77777777" w:rsidR="00C65CB2" w:rsidRPr="00C65CB2" w:rsidRDefault="00C65CB2"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14:paraId="7FE4D96A" w14:textId="77777777" w:rsidR="004C553E" w:rsidRPr="00434862" w:rsidRDefault="004C553E" w:rsidP="00C65CB2">
      <w:pPr>
        <w:jc w:val="both"/>
        <w:rPr>
          <w:rFonts w:ascii="Arial" w:hAnsi="Arial" w:cs="Arial"/>
          <w:sz w:val="22"/>
        </w:rPr>
      </w:pPr>
      <w:r w:rsidRPr="00434862">
        <w:rPr>
          <w:rFonts w:ascii="Arial" w:hAnsi="Arial" w:cs="Arial"/>
          <w:sz w:val="22"/>
        </w:rPr>
        <w:br w:type="page"/>
      </w:r>
    </w:p>
    <w:p w14:paraId="0975AD60" w14:textId="77777777" w:rsidR="004C553E" w:rsidRPr="00731794" w:rsidRDefault="004C553E" w:rsidP="00C65CB2">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14:paraId="0288E4B7" w14:textId="77777777" w:rsidR="004C553E" w:rsidRDefault="004C553E" w:rsidP="00C65CB2">
      <w:pPr>
        <w:jc w:val="both"/>
        <w:rPr>
          <w:rStyle w:val="A10"/>
          <w:rFonts w:ascii="Arial" w:hAnsi="Arial" w:cs="Arial"/>
          <w:bCs w:val="0"/>
          <w:color w:val="auto"/>
          <w:sz w:val="22"/>
          <w:szCs w:val="32"/>
          <w:lang w:val="en-GB"/>
        </w:rPr>
      </w:pPr>
    </w:p>
    <w:p w14:paraId="58BAF3BB" w14:textId="77777777" w:rsidR="001856D7" w:rsidRPr="001856D7" w:rsidRDefault="001856D7"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BA470D">
        <w:rPr>
          <w:rStyle w:val="A10"/>
          <w:rFonts w:ascii="Arial" w:hAnsi="Arial" w:cs="Arial"/>
          <w:bCs w:val="0"/>
          <w:color w:val="auto"/>
          <w:sz w:val="22"/>
          <w:szCs w:val="32"/>
          <w:lang w:val="en-GB"/>
        </w:rPr>
        <w:t xml:space="preserve">taff, </w:t>
      </w:r>
      <w:r>
        <w:rPr>
          <w:rStyle w:val="A10"/>
          <w:rFonts w:ascii="Arial" w:hAnsi="Arial" w:cs="Arial"/>
          <w:bCs w:val="0"/>
          <w:color w:val="auto"/>
          <w:sz w:val="22"/>
          <w:szCs w:val="32"/>
          <w:lang w:val="en-GB"/>
        </w:rPr>
        <w:t>volunteers</w:t>
      </w:r>
      <w:r w:rsidR="00BA470D">
        <w:rPr>
          <w:rStyle w:val="A10"/>
          <w:rFonts w:ascii="Arial" w:hAnsi="Arial" w:cs="Arial"/>
          <w:bCs w:val="0"/>
          <w:color w:val="auto"/>
          <w:sz w:val="22"/>
          <w:szCs w:val="32"/>
          <w:lang w:val="en-GB"/>
        </w:rPr>
        <w:t xml:space="preserve"> and members</w:t>
      </w:r>
      <w:r>
        <w:rPr>
          <w:rStyle w:val="A10"/>
          <w:rFonts w:ascii="Arial" w:hAnsi="Arial" w:cs="Arial"/>
          <w:bCs w:val="0"/>
          <w:color w:val="auto"/>
          <w:sz w:val="22"/>
          <w:szCs w:val="32"/>
          <w:lang w:val="en-GB"/>
        </w:rPr>
        <w:t xml:space="preserve"> agree to:</w:t>
      </w:r>
    </w:p>
    <w:p w14:paraId="17253012"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14:paraId="08B1D292"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28E7EF13"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14:paraId="64CB830B"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14:paraId="6E6F2059"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3838F0FE"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7B820115"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14:paraId="45708767"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14:paraId="09074F2A"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14:paraId="7874C270"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14:paraId="32544E21"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6746232D"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14:paraId="08C0515D" w14:textId="77777777" w:rsidR="004C553E" w:rsidRPr="00731794" w:rsidRDefault="004C553E" w:rsidP="00C65CB2">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14:paraId="54FE125C" w14:textId="77777777" w:rsidR="004C553E"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14:paraId="32132864" w14:textId="77777777" w:rsidR="0096393C" w:rsidRPr="00731794"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14:paraId="24015D6B"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14:paraId="6369AA96"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67C218BA" w14:textId="77777777" w:rsidR="00D811EA" w:rsidRPr="00240240" w:rsidRDefault="0044160A" w:rsidP="00240240">
      <w:pPr>
        <w:pStyle w:val="ListParagraph"/>
        <w:numPr>
          <w:ilvl w:val="0"/>
          <w:numId w:val="8"/>
        </w:numPr>
        <w:jc w:val="both"/>
        <w:rPr>
          <w:rStyle w:val="A10"/>
          <w:rFonts w:ascii="Arial" w:hAnsi="Arial" w:cs="Arial"/>
          <w:b w:val="0"/>
          <w:bCs w:val="0"/>
          <w:color w:val="auto"/>
          <w:sz w:val="32"/>
          <w:szCs w:val="32"/>
        </w:rPr>
      </w:pPr>
      <w:r w:rsidRPr="00AF294B">
        <w:rPr>
          <w:rFonts w:ascii="Arial" w:hAnsi="Arial" w:cs="Arial"/>
          <w:sz w:val="22"/>
          <w:szCs w:val="22"/>
        </w:rPr>
        <w:t>Be acutely aware of the power that coaches and coaching assistants develop over players in the coaching relationship and avoid any intimacy (sexual or otherwise) with players</w:t>
      </w:r>
    </w:p>
    <w:p w14:paraId="1C3B886A" w14:textId="77777777" w:rsidR="004C553E" w:rsidRPr="00731794" w:rsidRDefault="004C553E" w:rsidP="00C65CB2">
      <w:pPr>
        <w:pStyle w:val="Default"/>
        <w:spacing w:line="201" w:lineRule="atLeast"/>
        <w:jc w:val="both"/>
        <w:rPr>
          <w:rStyle w:val="A10"/>
          <w:rFonts w:ascii="Arial" w:hAnsi="Arial" w:cs="Arial"/>
          <w:sz w:val="22"/>
          <w:szCs w:val="22"/>
        </w:rPr>
      </w:pPr>
    </w:p>
    <w:p w14:paraId="32ED131D" w14:textId="77777777" w:rsidR="0096393C" w:rsidRPr="001856D7" w:rsidRDefault="0096393C"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4C0319C0"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2DFFA8E7"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14:paraId="43FF6AB4"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38AD4B7D"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6B35DAEA"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0C1C416A"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33064378"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125722C5"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33DDA0AE"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14:paraId="586A0721"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14:paraId="76A0679C" w14:textId="77777777" w:rsidR="00347FD5" w:rsidRDefault="00347FD5" w:rsidP="00240240">
      <w:pPr>
        <w:ind w:left="360"/>
        <w:jc w:val="both"/>
        <w:rPr>
          <w:rStyle w:val="A10"/>
          <w:rFonts w:ascii="Arial" w:hAnsi="Arial" w:cs="Arial"/>
          <w:bCs w:val="0"/>
          <w:color w:val="auto"/>
          <w:sz w:val="32"/>
          <w:szCs w:val="32"/>
        </w:rPr>
      </w:pPr>
    </w:p>
    <w:p w14:paraId="02B3B7B9" w14:textId="77777777" w:rsidR="00240240" w:rsidRPr="00240240" w:rsidRDefault="00240240" w:rsidP="00240240">
      <w:pPr>
        <w:ind w:left="360"/>
        <w:jc w:val="both"/>
        <w:rPr>
          <w:rStyle w:val="A10"/>
          <w:rFonts w:ascii="Arial" w:hAnsi="Arial" w:cs="Arial"/>
          <w:bCs w:val="0"/>
          <w:color w:val="auto"/>
          <w:sz w:val="32"/>
          <w:szCs w:val="32"/>
        </w:rPr>
      </w:pPr>
    </w:p>
    <w:p w14:paraId="439BE4FC" w14:textId="77777777" w:rsidR="00546A8A" w:rsidRDefault="00546A8A" w:rsidP="00C65CB2">
      <w:pPr>
        <w:pStyle w:val="Default"/>
        <w:spacing w:line="276" w:lineRule="auto"/>
        <w:jc w:val="both"/>
        <w:rPr>
          <w:rStyle w:val="A10"/>
          <w:rFonts w:ascii="Arial" w:hAnsi="Arial" w:cs="Arial"/>
          <w:b w:val="0"/>
          <w:sz w:val="22"/>
          <w:szCs w:val="22"/>
        </w:rPr>
      </w:pPr>
    </w:p>
    <w:p w14:paraId="4EAC7AE7" w14:textId="77777777" w:rsidR="00580CBD" w:rsidRDefault="00580CBD" w:rsidP="00C65CB2">
      <w:pPr>
        <w:spacing w:line="276" w:lineRule="auto"/>
        <w:jc w:val="both"/>
        <w:rPr>
          <w:rStyle w:val="A10"/>
          <w:rFonts w:ascii="Arial" w:hAnsi="Arial" w:cs="Arial"/>
          <w:bCs w:val="0"/>
          <w:color w:val="auto"/>
          <w:sz w:val="22"/>
          <w:szCs w:val="32"/>
          <w:lang w:val="en-GB"/>
        </w:rPr>
      </w:pPr>
    </w:p>
    <w:p w14:paraId="49F3DB37" w14:textId="77777777" w:rsidR="00580CBD" w:rsidRDefault="00580CBD"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lastRenderedPageBreak/>
        <w:t xml:space="preserve">All </w:t>
      </w:r>
      <w:r w:rsidR="00BA470D">
        <w:rPr>
          <w:rStyle w:val="A10"/>
          <w:rFonts w:ascii="Arial" w:hAnsi="Arial" w:cs="Arial"/>
          <w:bCs w:val="0"/>
          <w:color w:val="auto"/>
          <w:sz w:val="22"/>
          <w:szCs w:val="32"/>
          <w:lang w:val="en-GB"/>
        </w:rPr>
        <w:t>parents and carers</w:t>
      </w:r>
      <w:r>
        <w:rPr>
          <w:rStyle w:val="A10"/>
          <w:rFonts w:ascii="Arial" w:hAnsi="Arial" w:cs="Arial"/>
          <w:bCs w:val="0"/>
          <w:color w:val="auto"/>
          <w:sz w:val="22"/>
          <w:szCs w:val="32"/>
          <w:lang w:val="en-GB"/>
        </w:rPr>
        <w:t xml:space="preserve"> agree to:</w:t>
      </w:r>
    </w:p>
    <w:p w14:paraId="2B2DAB04"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Positively reinforce your child and show an interest in their tennis</w:t>
      </w:r>
    </w:p>
    <w:p w14:paraId="120690B9"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Use appropriate language at all times</w:t>
      </w:r>
    </w:p>
    <w:p w14:paraId="20EABBA3"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Be realistic and supportive</w:t>
      </w:r>
    </w:p>
    <w:p w14:paraId="682D190E"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14:paraId="25271ACF"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14:paraId="683C402D"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14:paraId="6A76FB67"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14:paraId="71977E53" w14:textId="77777777" w:rsidR="00A1095E" w:rsidRDefault="0023767B"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14:paraId="5BD6232C"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14:paraId="411033EA"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14:paraId="25A46530"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14:paraId="2ECA995C" w14:textId="77777777" w:rsidR="00AA6A56" w:rsidRPr="00AA6A56"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14:paraId="2D6A3DBB" w14:textId="77777777" w:rsidR="00AA6A56" w:rsidRPr="000A340D"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14:paraId="5FCF0A92" w14:textId="77777777" w:rsidR="000A340D" w:rsidRPr="000A340D" w:rsidRDefault="000A340D" w:rsidP="00240240">
      <w:pPr>
        <w:pStyle w:val="ListParagraph"/>
        <w:jc w:val="both"/>
        <w:rPr>
          <w:rFonts w:ascii="Arial" w:hAnsi="Arial" w:cs="Arial"/>
          <w:b/>
          <w:sz w:val="32"/>
          <w:szCs w:val="32"/>
        </w:rPr>
      </w:pPr>
    </w:p>
    <w:p w14:paraId="24D56280" w14:textId="77777777" w:rsidR="00D811EA" w:rsidRDefault="00D811EA" w:rsidP="00C65CB2">
      <w:pPr>
        <w:jc w:val="both"/>
        <w:rPr>
          <w:rFonts w:ascii="Arial" w:hAnsi="Arial" w:cs="Arial"/>
          <w:sz w:val="22"/>
          <w:szCs w:val="22"/>
          <w:lang w:val="en-GB"/>
        </w:rPr>
      </w:pPr>
    </w:p>
    <w:p w14:paraId="29308BB6" w14:textId="77777777" w:rsidR="00C65CB2" w:rsidRDefault="00C65CB2" w:rsidP="00C65CB2">
      <w:pPr>
        <w:jc w:val="both"/>
        <w:rPr>
          <w:rFonts w:ascii="Arial" w:hAnsi="Arial" w:cs="Arial"/>
          <w:b/>
          <w:sz w:val="22"/>
          <w:szCs w:val="22"/>
          <w:lang w:val="en-GB"/>
        </w:rPr>
      </w:pPr>
    </w:p>
    <w:p w14:paraId="466C9C55" w14:textId="77777777" w:rsidR="00C65CB2" w:rsidRDefault="00C65CB2" w:rsidP="00C65CB2">
      <w:pPr>
        <w:jc w:val="both"/>
        <w:rPr>
          <w:rFonts w:ascii="Arial" w:hAnsi="Arial" w:cs="Arial"/>
          <w:b/>
          <w:sz w:val="22"/>
          <w:szCs w:val="22"/>
          <w:lang w:val="en-GB"/>
        </w:rPr>
      </w:pPr>
    </w:p>
    <w:p w14:paraId="4FB65334" w14:textId="77777777" w:rsidR="00C65CB2" w:rsidRDefault="00C65CB2" w:rsidP="00C65CB2">
      <w:pPr>
        <w:jc w:val="both"/>
        <w:rPr>
          <w:rFonts w:ascii="Arial" w:hAnsi="Arial" w:cs="Arial"/>
          <w:b/>
          <w:sz w:val="22"/>
          <w:szCs w:val="22"/>
          <w:lang w:val="en-GB"/>
        </w:rPr>
      </w:pPr>
    </w:p>
    <w:p w14:paraId="20A2C211" w14:textId="77777777" w:rsidR="00C65CB2" w:rsidRDefault="00C65CB2" w:rsidP="00C65CB2">
      <w:pPr>
        <w:jc w:val="both"/>
        <w:rPr>
          <w:rFonts w:ascii="Arial" w:hAnsi="Arial" w:cs="Arial"/>
          <w:b/>
          <w:sz w:val="22"/>
          <w:szCs w:val="22"/>
          <w:lang w:val="en-GB"/>
        </w:rPr>
      </w:pPr>
    </w:p>
    <w:p w14:paraId="1EFBC74A" w14:textId="77777777" w:rsidR="00C65CB2" w:rsidRDefault="00C65CB2" w:rsidP="00C65CB2">
      <w:pPr>
        <w:jc w:val="both"/>
        <w:rPr>
          <w:rFonts w:ascii="Arial" w:hAnsi="Arial" w:cs="Arial"/>
          <w:b/>
          <w:sz w:val="22"/>
          <w:szCs w:val="22"/>
          <w:lang w:val="en-GB"/>
        </w:rPr>
      </w:pPr>
    </w:p>
    <w:p w14:paraId="3C1935CE" w14:textId="77777777" w:rsidR="00C65CB2" w:rsidRDefault="00C65CB2" w:rsidP="00C65CB2">
      <w:pPr>
        <w:jc w:val="both"/>
        <w:rPr>
          <w:rFonts w:ascii="Arial" w:hAnsi="Arial" w:cs="Arial"/>
          <w:b/>
          <w:sz w:val="22"/>
          <w:szCs w:val="22"/>
          <w:lang w:val="en-GB"/>
        </w:rPr>
      </w:pPr>
    </w:p>
    <w:p w14:paraId="2E31E419" w14:textId="77777777" w:rsidR="00C65CB2" w:rsidRDefault="00C65CB2" w:rsidP="00C65CB2">
      <w:pPr>
        <w:jc w:val="both"/>
        <w:rPr>
          <w:rFonts w:ascii="Arial" w:hAnsi="Arial" w:cs="Arial"/>
          <w:b/>
          <w:sz w:val="22"/>
          <w:szCs w:val="22"/>
          <w:lang w:val="en-GB"/>
        </w:rPr>
      </w:pPr>
    </w:p>
    <w:p w14:paraId="4B0858C4" w14:textId="77777777" w:rsidR="00C65CB2" w:rsidRDefault="00C65CB2" w:rsidP="00C65CB2">
      <w:pPr>
        <w:jc w:val="both"/>
        <w:rPr>
          <w:rFonts w:ascii="Arial" w:hAnsi="Arial" w:cs="Arial"/>
          <w:b/>
          <w:sz w:val="22"/>
          <w:szCs w:val="22"/>
          <w:lang w:val="en-GB"/>
        </w:rPr>
      </w:pPr>
    </w:p>
    <w:p w14:paraId="1A422E33" w14:textId="77777777" w:rsidR="00C65CB2" w:rsidRDefault="00C65CB2" w:rsidP="00C65CB2">
      <w:pPr>
        <w:jc w:val="both"/>
        <w:rPr>
          <w:rFonts w:ascii="Arial" w:hAnsi="Arial" w:cs="Arial"/>
          <w:b/>
          <w:sz w:val="22"/>
          <w:szCs w:val="22"/>
          <w:lang w:val="en-GB"/>
        </w:rPr>
      </w:pPr>
    </w:p>
    <w:p w14:paraId="77F30994" w14:textId="77777777" w:rsidR="00C65CB2" w:rsidRDefault="00C65CB2" w:rsidP="00C65CB2">
      <w:pPr>
        <w:jc w:val="both"/>
        <w:rPr>
          <w:rFonts w:ascii="Arial" w:hAnsi="Arial" w:cs="Arial"/>
          <w:b/>
          <w:sz w:val="22"/>
          <w:szCs w:val="22"/>
          <w:lang w:val="en-GB"/>
        </w:rPr>
      </w:pPr>
    </w:p>
    <w:p w14:paraId="41C375AA" w14:textId="77777777" w:rsidR="00C65CB2" w:rsidRDefault="00C65CB2" w:rsidP="00C65CB2">
      <w:pPr>
        <w:jc w:val="both"/>
        <w:rPr>
          <w:rFonts w:ascii="Arial" w:hAnsi="Arial" w:cs="Arial"/>
          <w:b/>
          <w:sz w:val="22"/>
          <w:szCs w:val="22"/>
          <w:lang w:val="en-GB"/>
        </w:rPr>
      </w:pPr>
    </w:p>
    <w:p w14:paraId="0285E130" w14:textId="77777777" w:rsidR="00C65CB2" w:rsidRDefault="00C65CB2" w:rsidP="00C65CB2">
      <w:pPr>
        <w:jc w:val="both"/>
        <w:rPr>
          <w:rFonts w:ascii="Arial" w:hAnsi="Arial" w:cs="Arial"/>
          <w:b/>
          <w:sz w:val="22"/>
          <w:szCs w:val="22"/>
          <w:lang w:val="en-GB"/>
        </w:rPr>
      </w:pPr>
    </w:p>
    <w:p w14:paraId="651CAD86" w14:textId="77777777" w:rsidR="00C65CB2" w:rsidRDefault="00C65CB2" w:rsidP="00C65CB2">
      <w:pPr>
        <w:jc w:val="both"/>
        <w:rPr>
          <w:rFonts w:ascii="Arial" w:hAnsi="Arial" w:cs="Arial"/>
          <w:b/>
          <w:sz w:val="22"/>
          <w:szCs w:val="22"/>
          <w:lang w:val="en-GB"/>
        </w:rPr>
      </w:pPr>
    </w:p>
    <w:p w14:paraId="1839EBA4" w14:textId="77777777" w:rsidR="00C65CB2" w:rsidRDefault="00C65CB2" w:rsidP="00C65CB2">
      <w:pPr>
        <w:jc w:val="both"/>
        <w:rPr>
          <w:rFonts w:ascii="Arial" w:hAnsi="Arial" w:cs="Arial"/>
          <w:b/>
          <w:sz w:val="22"/>
          <w:szCs w:val="22"/>
          <w:lang w:val="en-GB"/>
        </w:rPr>
      </w:pPr>
    </w:p>
    <w:p w14:paraId="0111A3A9" w14:textId="77777777" w:rsidR="00C65CB2" w:rsidRDefault="00C65CB2" w:rsidP="00C65CB2">
      <w:pPr>
        <w:jc w:val="both"/>
        <w:rPr>
          <w:rFonts w:ascii="Arial" w:hAnsi="Arial" w:cs="Arial"/>
          <w:b/>
          <w:sz w:val="22"/>
          <w:szCs w:val="22"/>
          <w:lang w:val="en-GB"/>
        </w:rPr>
      </w:pPr>
    </w:p>
    <w:p w14:paraId="1CC03CE6" w14:textId="77777777" w:rsidR="00C65CB2" w:rsidRDefault="00C65CB2" w:rsidP="00C65CB2">
      <w:pPr>
        <w:jc w:val="both"/>
        <w:rPr>
          <w:rFonts w:ascii="Arial" w:hAnsi="Arial" w:cs="Arial"/>
          <w:b/>
          <w:sz w:val="22"/>
          <w:szCs w:val="22"/>
          <w:lang w:val="en-GB"/>
        </w:rPr>
      </w:pPr>
    </w:p>
    <w:p w14:paraId="15ED075E" w14:textId="77777777" w:rsidR="00C65CB2" w:rsidRDefault="00C65CB2" w:rsidP="00C65CB2">
      <w:pPr>
        <w:jc w:val="both"/>
        <w:rPr>
          <w:rFonts w:ascii="Arial" w:hAnsi="Arial" w:cs="Arial"/>
          <w:b/>
          <w:sz w:val="22"/>
          <w:szCs w:val="22"/>
          <w:lang w:val="en-GB"/>
        </w:rPr>
      </w:pPr>
    </w:p>
    <w:p w14:paraId="41406EE3" w14:textId="77777777" w:rsidR="00C65CB2" w:rsidRDefault="00C65CB2" w:rsidP="00C65CB2">
      <w:pPr>
        <w:jc w:val="both"/>
        <w:rPr>
          <w:rFonts w:ascii="Arial" w:hAnsi="Arial" w:cs="Arial"/>
          <w:b/>
          <w:sz w:val="22"/>
          <w:szCs w:val="22"/>
          <w:lang w:val="en-GB"/>
        </w:rPr>
      </w:pPr>
    </w:p>
    <w:p w14:paraId="5FEAD277" w14:textId="77777777" w:rsidR="00C65CB2" w:rsidRDefault="00C65CB2" w:rsidP="00C65CB2">
      <w:pPr>
        <w:jc w:val="both"/>
        <w:rPr>
          <w:rFonts w:ascii="Arial" w:hAnsi="Arial" w:cs="Arial"/>
          <w:b/>
          <w:sz w:val="22"/>
          <w:szCs w:val="22"/>
          <w:lang w:val="en-GB"/>
        </w:rPr>
      </w:pPr>
    </w:p>
    <w:p w14:paraId="4E991937" w14:textId="77777777" w:rsidR="00C65CB2" w:rsidRPr="00C65CB2" w:rsidRDefault="00C65CB2" w:rsidP="00C65CB2">
      <w:pPr>
        <w:jc w:val="both"/>
        <w:rPr>
          <w:rFonts w:ascii="Arial" w:hAnsi="Arial" w:cs="Arial"/>
          <w:b/>
          <w:sz w:val="22"/>
          <w:szCs w:val="22"/>
          <w:lang w:val="en-GB"/>
        </w:rPr>
      </w:pPr>
    </w:p>
    <w:p w14:paraId="626921BA"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763FD919" w14:textId="77777777" w:rsidR="004C553E" w:rsidRPr="00731794" w:rsidRDefault="004C553E" w:rsidP="00C65CB2">
      <w:pPr>
        <w:jc w:val="both"/>
        <w:rPr>
          <w:rFonts w:ascii="Arial" w:hAnsi="Arial" w:cs="Arial"/>
          <w:sz w:val="22"/>
          <w:szCs w:val="22"/>
          <w:lang w:val="en-GB"/>
        </w:rPr>
      </w:pPr>
    </w:p>
    <w:p w14:paraId="0A788FF1"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4E36CDC4" w14:textId="77777777" w:rsidR="004C553E" w:rsidRPr="00731794" w:rsidRDefault="004C553E" w:rsidP="00C65CB2">
      <w:pPr>
        <w:jc w:val="both"/>
        <w:rPr>
          <w:rFonts w:ascii="Arial" w:hAnsi="Arial" w:cs="Arial"/>
          <w:sz w:val="22"/>
          <w:szCs w:val="22"/>
          <w:lang w:val="en-GB"/>
        </w:rPr>
      </w:pPr>
    </w:p>
    <w:p w14:paraId="2780C167" w14:textId="77777777" w:rsidR="004C553E" w:rsidRPr="00731794" w:rsidRDefault="004C553E" w:rsidP="00C65CB2">
      <w:pPr>
        <w:jc w:val="both"/>
        <w:rPr>
          <w:rFonts w:ascii="Arial" w:hAnsi="Arial" w:cs="Arial"/>
          <w:sz w:val="22"/>
          <w:szCs w:val="22"/>
          <w:lang w:val="en-GB"/>
        </w:rPr>
      </w:pPr>
    </w:p>
    <w:p w14:paraId="11886729" w14:textId="28471A45" w:rsidR="004C553E" w:rsidRPr="00731794" w:rsidRDefault="004C553E" w:rsidP="00C65CB2">
      <w:pPr>
        <w:jc w:val="both"/>
        <w:rPr>
          <w:rFonts w:ascii="Arial" w:hAnsi="Arial" w:cs="Arial"/>
          <w:sz w:val="22"/>
          <w:szCs w:val="22"/>
          <w:lang w:val="en-GB"/>
        </w:rPr>
      </w:pPr>
      <w:r>
        <w:rPr>
          <w:rFonts w:ascii="Arial" w:hAnsi="Arial" w:cs="Arial"/>
          <w:sz w:val="22"/>
          <w:szCs w:val="22"/>
          <w:lang w:val="en-GB"/>
        </w:rPr>
        <w:t xml:space="preserve">Club Committee Chair </w:t>
      </w:r>
      <w:r w:rsidR="0042750D" w:rsidRPr="00240240">
        <w:rPr>
          <w:rFonts w:ascii="Arial" w:hAnsi="Arial" w:cs="Arial"/>
          <w:i/>
          <w:sz w:val="22"/>
          <w:szCs w:val="22"/>
          <w:lang w:val="en-GB"/>
        </w:rPr>
        <w:t>David Willis</w:t>
      </w:r>
      <w:r w:rsidRPr="00240240">
        <w:rPr>
          <w:rFonts w:ascii="Arial" w:hAnsi="Arial" w:cs="Arial"/>
          <w:sz w:val="22"/>
          <w:szCs w:val="22"/>
          <w:lang w:val="en-GB"/>
        </w:rPr>
        <w:t>:</w:t>
      </w:r>
      <w:r w:rsidRPr="00731794">
        <w:rPr>
          <w:rFonts w:ascii="Arial" w:hAnsi="Arial" w:cs="Arial"/>
          <w:sz w:val="22"/>
          <w:szCs w:val="22"/>
          <w:lang w:val="en-GB"/>
        </w:rPr>
        <w:tab/>
        <w:t>Date:</w:t>
      </w:r>
      <w:r w:rsidR="00BA1CBC">
        <w:rPr>
          <w:rFonts w:ascii="Arial" w:hAnsi="Arial" w:cs="Arial"/>
          <w:sz w:val="22"/>
          <w:szCs w:val="22"/>
          <w:lang w:val="en-GB"/>
        </w:rPr>
        <w:t>3/1/2022</w:t>
      </w:r>
    </w:p>
    <w:p w14:paraId="38EA4219" w14:textId="77777777" w:rsidR="004C553E" w:rsidRPr="00731794" w:rsidRDefault="004C553E" w:rsidP="00C65CB2">
      <w:pPr>
        <w:jc w:val="both"/>
        <w:rPr>
          <w:rFonts w:ascii="Arial" w:hAnsi="Arial" w:cs="Arial"/>
          <w:sz w:val="22"/>
          <w:szCs w:val="22"/>
          <w:lang w:val="en-GB"/>
        </w:rPr>
      </w:pPr>
    </w:p>
    <w:p w14:paraId="0DF68763" w14:textId="7F20C001" w:rsidR="004C553E" w:rsidRPr="00731794" w:rsidRDefault="004C553E" w:rsidP="00C65CB2">
      <w:pPr>
        <w:jc w:val="both"/>
        <w:rPr>
          <w:rFonts w:ascii="Arial" w:hAnsi="Arial" w:cs="Arial"/>
          <w:sz w:val="22"/>
          <w:szCs w:val="22"/>
          <w:lang w:val="en-GB"/>
        </w:rPr>
      </w:pPr>
      <w:r>
        <w:rPr>
          <w:rFonts w:ascii="Arial" w:hAnsi="Arial" w:cs="Arial"/>
          <w:sz w:val="22"/>
          <w:szCs w:val="22"/>
          <w:lang w:val="en-GB"/>
        </w:rPr>
        <w:t xml:space="preserve">Club Welfare Officer </w:t>
      </w:r>
      <w:r w:rsidR="0042750D" w:rsidRPr="00240240">
        <w:rPr>
          <w:rFonts w:ascii="Arial" w:hAnsi="Arial" w:cs="Arial"/>
          <w:i/>
          <w:sz w:val="22"/>
          <w:szCs w:val="22"/>
          <w:lang w:val="en-GB"/>
        </w:rPr>
        <w:t>Helene Jackson</w:t>
      </w:r>
      <w:r w:rsidRPr="00240240">
        <w:rPr>
          <w:rFonts w:ascii="Arial" w:hAnsi="Arial" w:cs="Arial"/>
          <w:sz w:val="22"/>
          <w:szCs w:val="22"/>
          <w:lang w:val="en-GB"/>
        </w:rPr>
        <w:t>:</w:t>
      </w:r>
      <w:r w:rsidRPr="00731794">
        <w:rPr>
          <w:rFonts w:ascii="Arial" w:hAnsi="Arial" w:cs="Arial"/>
          <w:sz w:val="22"/>
          <w:szCs w:val="22"/>
          <w:lang w:val="en-GB"/>
        </w:rPr>
        <w:tab/>
        <w:t>Date:</w:t>
      </w:r>
      <w:r w:rsidR="00BA1CBC">
        <w:rPr>
          <w:rFonts w:ascii="Arial" w:hAnsi="Arial" w:cs="Arial"/>
          <w:sz w:val="22"/>
          <w:szCs w:val="22"/>
          <w:lang w:val="en-GB"/>
        </w:rPr>
        <w:t>3/1/2022</w:t>
      </w:r>
    </w:p>
    <w:p w14:paraId="45B48D53" w14:textId="77777777" w:rsidR="004C553E" w:rsidRPr="00731794" w:rsidRDefault="004C553E" w:rsidP="00C65CB2">
      <w:pPr>
        <w:jc w:val="both"/>
        <w:rPr>
          <w:rFonts w:ascii="Arial" w:hAnsi="Arial" w:cs="Arial"/>
          <w:sz w:val="22"/>
          <w:szCs w:val="22"/>
          <w:lang w:val="en-GB"/>
        </w:rPr>
      </w:pPr>
    </w:p>
    <w:p w14:paraId="3A9E7102" w14:textId="77777777" w:rsidR="004C553E" w:rsidRDefault="004C553E" w:rsidP="00C65CB2">
      <w:pPr>
        <w:jc w:val="both"/>
        <w:rPr>
          <w:rFonts w:ascii="Arial" w:hAnsi="Arial" w:cs="Arial"/>
          <w:sz w:val="22"/>
          <w:szCs w:val="22"/>
          <w:lang w:val="en-GB"/>
        </w:rPr>
      </w:pPr>
    </w:p>
    <w:p w14:paraId="6B623AFB" w14:textId="77777777" w:rsidR="004C553E" w:rsidRDefault="004C553E" w:rsidP="00C65CB2">
      <w:pPr>
        <w:jc w:val="both"/>
        <w:rPr>
          <w:rFonts w:ascii="Arial" w:hAnsi="Arial" w:cs="Arial"/>
          <w:sz w:val="22"/>
          <w:szCs w:val="22"/>
          <w:lang w:val="en-GB"/>
        </w:rPr>
      </w:pPr>
    </w:p>
    <w:p w14:paraId="327DA68C" w14:textId="77777777" w:rsidR="004C553E" w:rsidRDefault="004C553E" w:rsidP="00C65CB2">
      <w:pPr>
        <w:jc w:val="both"/>
        <w:rPr>
          <w:rFonts w:ascii="Arial" w:hAnsi="Arial" w:cs="Arial"/>
          <w:sz w:val="22"/>
          <w:szCs w:val="22"/>
          <w:lang w:val="en-GB"/>
        </w:rPr>
      </w:pPr>
    </w:p>
    <w:p w14:paraId="196B09FA" w14:textId="77777777" w:rsidR="004C553E" w:rsidRDefault="004C553E" w:rsidP="00C65CB2">
      <w:pPr>
        <w:jc w:val="both"/>
        <w:rPr>
          <w:rFonts w:ascii="Arial" w:hAnsi="Arial" w:cs="Arial"/>
          <w:sz w:val="22"/>
          <w:szCs w:val="22"/>
          <w:lang w:val="en-GB"/>
        </w:rPr>
      </w:pPr>
    </w:p>
    <w:p w14:paraId="3A6A6961"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1F597280"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458A5E2F" w14:textId="77777777" w:rsidR="004C553E" w:rsidRPr="00731794" w:rsidRDefault="004C553E" w:rsidP="00C65CB2">
      <w:pPr>
        <w:jc w:val="both"/>
        <w:rPr>
          <w:rFonts w:ascii="Arial" w:hAnsi="Arial" w:cs="Arial"/>
          <w:sz w:val="22"/>
          <w:szCs w:val="22"/>
          <w:lang w:val="en-GB"/>
        </w:rPr>
      </w:pPr>
    </w:p>
    <w:p w14:paraId="684C0810" w14:textId="77777777" w:rsidR="004C553E" w:rsidRPr="00731794" w:rsidRDefault="004C553E" w:rsidP="00C65CB2">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47DE4998" w14:textId="77777777" w:rsidR="004C553E" w:rsidRPr="00731794" w:rsidRDefault="004C553E" w:rsidP="00C65CB2">
      <w:pPr>
        <w:jc w:val="both"/>
        <w:rPr>
          <w:rFonts w:ascii="Arial" w:hAnsi="Arial" w:cs="Arial"/>
          <w:sz w:val="22"/>
          <w:szCs w:val="22"/>
          <w:lang w:val="en-GB"/>
        </w:rPr>
      </w:pPr>
    </w:p>
    <w:p w14:paraId="35BA28C2"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Abuse and neglect</w:t>
      </w:r>
    </w:p>
    <w:p w14:paraId="41BA5A77" w14:textId="77777777" w:rsidR="004C553E" w:rsidRPr="00731794" w:rsidRDefault="004C553E" w:rsidP="00C65CB2">
      <w:pPr>
        <w:jc w:val="both"/>
        <w:rPr>
          <w:rFonts w:ascii="Arial" w:hAnsi="Arial" w:cs="Arial"/>
          <w:sz w:val="22"/>
          <w:szCs w:val="22"/>
          <w:lang w:val="en-GB"/>
        </w:rPr>
      </w:pPr>
    </w:p>
    <w:p w14:paraId="252D65B8"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59A3F931" w14:textId="77777777" w:rsidR="004C553E" w:rsidRDefault="004C553E" w:rsidP="00C65CB2">
      <w:pPr>
        <w:jc w:val="both"/>
        <w:rPr>
          <w:rFonts w:ascii="Arial" w:hAnsi="Arial" w:cs="Arial"/>
          <w:b/>
          <w:sz w:val="22"/>
          <w:szCs w:val="22"/>
          <w:lang w:val="en-GB"/>
        </w:rPr>
      </w:pPr>
    </w:p>
    <w:p w14:paraId="029BB33B"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A379D86" w14:textId="77777777" w:rsidR="004C553E" w:rsidRDefault="004C553E" w:rsidP="00C65CB2">
      <w:pPr>
        <w:jc w:val="both"/>
        <w:rPr>
          <w:rFonts w:ascii="Arial" w:hAnsi="Arial" w:cs="Arial"/>
          <w:b/>
          <w:sz w:val="22"/>
          <w:szCs w:val="22"/>
          <w:lang w:val="en-GB"/>
        </w:rPr>
      </w:pPr>
    </w:p>
    <w:p w14:paraId="32A2F546"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30A855DF" w14:textId="77777777" w:rsidR="004C553E" w:rsidRDefault="004C553E" w:rsidP="00C65CB2">
      <w:pPr>
        <w:jc w:val="both"/>
        <w:rPr>
          <w:rFonts w:ascii="Arial" w:hAnsi="Arial" w:cs="Arial"/>
          <w:b/>
          <w:sz w:val="22"/>
          <w:szCs w:val="22"/>
          <w:lang w:val="en-GB"/>
        </w:rPr>
      </w:pPr>
    </w:p>
    <w:p w14:paraId="44F324E0"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3EDA8F8C"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14:paraId="61C1D675"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14:paraId="644D3638"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14:paraId="0125FBE2"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293CB20B"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14:paraId="18871888" w14:textId="77777777" w:rsidR="004C553E" w:rsidRPr="00731794" w:rsidRDefault="004C553E" w:rsidP="00C65CB2">
      <w:pPr>
        <w:ind w:left="1440"/>
        <w:jc w:val="both"/>
        <w:rPr>
          <w:rFonts w:ascii="Arial" w:hAnsi="Arial" w:cs="Arial"/>
          <w:sz w:val="22"/>
          <w:szCs w:val="22"/>
          <w:lang w:val="en-GB"/>
        </w:rPr>
      </w:pPr>
    </w:p>
    <w:p w14:paraId="11C4D1CB"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14:paraId="46B1134D" w14:textId="77777777" w:rsidR="004C553E" w:rsidRPr="00731794" w:rsidRDefault="004C553E" w:rsidP="00C65CB2">
      <w:pPr>
        <w:ind w:left="720"/>
        <w:jc w:val="both"/>
        <w:rPr>
          <w:rFonts w:ascii="Arial" w:hAnsi="Arial" w:cs="Arial"/>
          <w:sz w:val="22"/>
          <w:szCs w:val="22"/>
          <w:lang w:val="en-GB"/>
        </w:rPr>
      </w:pPr>
    </w:p>
    <w:p w14:paraId="123E5C29"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Financial abuse</w:t>
      </w:r>
      <w:r w:rsidRPr="0044160A">
        <w:rPr>
          <w:rFonts w:ascii="Arial" w:hAnsi="Arial" w:cs="Arial"/>
          <w:sz w:val="22"/>
          <w:szCs w:val="22"/>
        </w:rPr>
        <w:t>: having money or property stolen; being defrauded; being put under pressure in relation to money or other property; and having money or other property misused.</w:t>
      </w:r>
    </w:p>
    <w:p w14:paraId="7D625154"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lastRenderedPageBreak/>
        <w:t>Discriminatory abuse</w:t>
      </w:r>
      <w:r w:rsidRPr="0044160A">
        <w:rPr>
          <w:rFonts w:ascii="Arial" w:hAnsi="Arial" w:cs="Arial"/>
          <w:sz w:val="22"/>
          <w:szCs w:val="22"/>
        </w:rPr>
        <w:t>: treating someone in a less favourable way and causing them harm, because of their age, gender, sexuality, gender identity, disability, socio-economic status, ethnic origin, religion and any other visible or non-visible difference.</w:t>
      </w:r>
    </w:p>
    <w:p w14:paraId="3FD70BCF"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Domestic abuse</w:t>
      </w:r>
      <w:r w:rsidRPr="0044160A">
        <w:rPr>
          <w:rFonts w:ascii="Arial" w:hAnsi="Arial" w:cs="Arial"/>
          <w:sz w:val="22"/>
          <w:szCs w:val="22"/>
        </w:rPr>
        <w:t xml:space="preserve">: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37ECEDA0" w14:textId="77777777" w:rsidR="004C553E" w:rsidRPr="00F54142" w:rsidRDefault="004C553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1764DC68" w14:textId="77777777" w:rsidR="004C553E" w:rsidRPr="00F54142" w:rsidRDefault="004C553E" w:rsidP="00C65CB2">
      <w:pPr>
        <w:pStyle w:val="ListParagraph"/>
        <w:jc w:val="both"/>
        <w:rPr>
          <w:rFonts w:ascii="Arial" w:hAnsi="Arial" w:cs="Arial"/>
          <w:sz w:val="22"/>
        </w:rPr>
      </w:pPr>
    </w:p>
    <w:p w14:paraId="13684DFD" w14:textId="77777777" w:rsidR="004C553E" w:rsidRDefault="004C553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w:t>
      </w:r>
      <w:proofErr w:type="spellStart"/>
      <w:r w:rsidRPr="00F54142">
        <w:rPr>
          <w:rFonts w:ascii="Arial" w:hAnsi="Arial" w:cs="Arial"/>
          <w:sz w:val="22"/>
        </w:rPr>
        <w:t>organisation</w:t>
      </w:r>
      <w:proofErr w:type="spellEnd"/>
      <w:r w:rsidRPr="00F54142">
        <w:rPr>
          <w:rFonts w:ascii="Arial" w:hAnsi="Arial" w:cs="Arial"/>
          <w:sz w:val="22"/>
        </w:rPr>
        <w:t xml:space="preserve">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14:paraId="23848BF9" w14:textId="77777777" w:rsidR="004C553E" w:rsidRPr="0053496A" w:rsidRDefault="004C553E" w:rsidP="00C65CB2">
      <w:pPr>
        <w:jc w:val="both"/>
        <w:rPr>
          <w:rFonts w:ascii="Arial" w:hAnsi="Arial" w:cs="Arial"/>
          <w:sz w:val="22"/>
        </w:rPr>
      </w:pPr>
    </w:p>
    <w:p w14:paraId="2EFA979D" w14:textId="77777777" w:rsidR="004C553E" w:rsidRPr="00F54142" w:rsidRDefault="004C553E" w:rsidP="00C65CB2">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5E9738CD"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Modern slavery</w:t>
      </w:r>
      <w:r w:rsidRPr="0044160A">
        <w:rPr>
          <w:rFonts w:ascii="Arial" w:hAnsi="Arial" w:cs="Arial"/>
          <w:sz w:val="22"/>
          <w:szCs w:val="22"/>
        </w:rPr>
        <w:t>: encompasses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6A6AF759" w14:textId="77777777" w:rsidR="004C553E" w:rsidRPr="00731794" w:rsidRDefault="004C553E" w:rsidP="00C65CB2">
      <w:pPr>
        <w:pStyle w:val="ListParagraph"/>
        <w:ind w:left="1440"/>
        <w:jc w:val="both"/>
        <w:rPr>
          <w:rFonts w:ascii="Arial" w:hAnsi="Arial" w:cs="Arial"/>
          <w:sz w:val="22"/>
          <w:szCs w:val="22"/>
        </w:rPr>
      </w:pPr>
    </w:p>
    <w:p w14:paraId="249FFA3C" w14:textId="77777777" w:rsidR="004C553E" w:rsidRPr="00731794" w:rsidRDefault="004C553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284F8EAA"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0F20D273" w14:textId="77777777" w:rsidR="004C553E" w:rsidRPr="00365DA7"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79362C36" w14:textId="77777777" w:rsidR="004C553E" w:rsidRPr="00365DA7" w:rsidRDefault="004C553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2E4B1ACA" w14:textId="77777777" w:rsidR="004C553E" w:rsidRPr="00FF07D3" w:rsidRDefault="004C553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124F84F0"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0FAB9E97"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45EFD18F"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1C473876" w14:textId="77777777" w:rsidR="004C553E" w:rsidRPr="00731794" w:rsidRDefault="004C553E" w:rsidP="00C65CB2">
      <w:pPr>
        <w:jc w:val="both"/>
        <w:rPr>
          <w:rFonts w:ascii="Arial" w:hAnsi="Arial" w:cs="Arial"/>
          <w:b/>
          <w:sz w:val="28"/>
          <w:szCs w:val="28"/>
          <w:lang w:val="en-GB"/>
        </w:rPr>
      </w:pPr>
    </w:p>
    <w:p w14:paraId="734DD4B7" w14:textId="77777777" w:rsidR="004C553E" w:rsidRDefault="004C553E" w:rsidP="00C65CB2">
      <w:pPr>
        <w:jc w:val="both"/>
        <w:rPr>
          <w:rFonts w:ascii="Arial" w:hAnsi="Arial" w:cs="Arial"/>
          <w:b/>
          <w:sz w:val="28"/>
          <w:szCs w:val="28"/>
          <w:lang w:val="en-GB"/>
        </w:rPr>
      </w:pPr>
    </w:p>
    <w:p w14:paraId="0BE6661F" w14:textId="77777777" w:rsidR="004C553E" w:rsidRDefault="004C553E" w:rsidP="00C65CB2">
      <w:pPr>
        <w:jc w:val="both"/>
        <w:rPr>
          <w:rFonts w:ascii="Arial" w:hAnsi="Arial" w:cs="Arial"/>
          <w:b/>
          <w:sz w:val="28"/>
          <w:szCs w:val="28"/>
          <w:lang w:val="en-GB"/>
        </w:rPr>
      </w:pPr>
    </w:p>
    <w:p w14:paraId="20E86DA2"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0FC2A670"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3977CE36" w14:textId="77777777" w:rsidR="004C553E" w:rsidRPr="00731794" w:rsidRDefault="004C553E" w:rsidP="00C65CB2">
      <w:pPr>
        <w:jc w:val="both"/>
        <w:rPr>
          <w:rFonts w:ascii="Arial" w:hAnsi="Arial" w:cs="Arial"/>
          <w:sz w:val="22"/>
          <w:szCs w:val="22"/>
        </w:rPr>
      </w:pPr>
    </w:p>
    <w:p w14:paraId="442EB7F2"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14:paraId="4F539FF2"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14:paraId="562BE95E"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14:paraId="6DA4AEE9"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14:paraId="61D712D5"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14:paraId="12FA6EB1" w14:textId="77777777" w:rsidR="00E721B8" w:rsidRPr="00201D12" w:rsidRDefault="0044160A" w:rsidP="00201D12">
      <w:pPr>
        <w:numPr>
          <w:ilvl w:val="0"/>
          <w:numId w:val="7"/>
        </w:numPr>
        <w:jc w:val="both"/>
        <w:rPr>
          <w:rFonts w:ascii="Arial" w:hAnsi="Arial" w:cs="Arial"/>
          <w:b/>
          <w:bCs/>
          <w:sz w:val="22"/>
          <w:szCs w:val="22"/>
          <w:lang w:val="en-GB"/>
        </w:rPr>
      </w:pPr>
      <w:r w:rsidRPr="00201D12">
        <w:rPr>
          <w:rFonts w:ascii="Arial" w:hAnsi="Arial" w:cs="Arial"/>
          <w:b/>
          <w:bCs/>
          <w:sz w:val="22"/>
          <w:szCs w:val="22"/>
          <w:lang w:val="en-GB"/>
        </w:rPr>
        <w:t xml:space="preserve">Record </w:t>
      </w:r>
      <w:r w:rsidRPr="00201D12">
        <w:rPr>
          <w:rFonts w:ascii="Arial" w:hAnsi="Arial" w:cs="Arial"/>
          <w:bCs/>
          <w:sz w:val="22"/>
          <w:szCs w:val="22"/>
          <w:lang w:val="en-GB"/>
        </w:rPr>
        <w:t>details of the disclosure and allegation using the LTA’s online reporting a concern form</w:t>
      </w:r>
      <w:r w:rsidR="00201D12">
        <w:rPr>
          <w:rFonts w:ascii="Arial" w:hAnsi="Arial" w:cs="Arial"/>
          <w:bCs/>
          <w:sz w:val="22"/>
          <w:szCs w:val="22"/>
          <w:lang w:val="en-GB"/>
        </w:rPr>
        <w:t xml:space="preserve"> within 24 hours</w:t>
      </w:r>
      <w:r w:rsidRPr="00201D12">
        <w:rPr>
          <w:rFonts w:ascii="Arial" w:hAnsi="Arial" w:cs="Arial"/>
          <w:bCs/>
          <w:i/>
          <w:iCs/>
          <w:sz w:val="22"/>
          <w:szCs w:val="22"/>
          <w:lang w:val="en-GB"/>
        </w:rPr>
        <w:t>. If you do not have access to the online form, write down the details using what you have available then sign and date it.</w:t>
      </w:r>
    </w:p>
    <w:p w14:paraId="2C7532B3" w14:textId="77777777" w:rsidR="004C553E" w:rsidRPr="0049110F" w:rsidRDefault="004C553E" w:rsidP="00C65CB2">
      <w:pPr>
        <w:jc w:val="both"/>
        <w:rPr>
          <w:rFonts w:ascii="Arial" w:hAnsi="Arial" w:cs="Arial"/>
          <w:sz w:val="22"/>
          <w:szCs w:val="22"/>
        </w:rPr>
      </w:pPr>
    </w:p>
    <w:p w14:paraId="2726D1EC" w14:textId="77777777" w:rsidR="00F9785D" w:rsidRPr="004C553E" w:rsidRDefault="00F9785D" w:rsidP="00C65CB2">
      <w:pPr>
        <w:jc w:val="both"/>
        <w:rPr>
          <w:rFonts w:ascii="Arial" w:hAnsi="Arial" w:cs="Arial"/>
          <w:sz w:val="22"/>
          <w:szCs w:val="22"/>
        </w:rPr>
      </w:pPr>
    </w:p>
    <w:p w14:paraId="17501CDC" w14:textId="77777777" w:rsidR="00590A20" w:rsidRDefault="00590A20" w:rsidP="00C65CB2">
      <w:pPr>
        <w:jc w:val="both"/>
        <w:rPr>
          <w:rFonts w:ascii="Arial" w:hAnsi="Arial" w:cs="Arial"/>
          <w:b/>
          <w:sz w:val="28"/>
          <w:szCs w:val="28"/>
          <w:lang w:val="en-GB"/>
        </w:rPr>
      </w:pPr>
    </w:p>
    <w:p w14:paraId="776FDA64" w14:textId="77777777" w:rsidR="00653D58" w:rsidRDefault="00653D58" w:rsidP="00C65CB2">
      <w:pPr>
        <w:jc w:val="both"/>
        <w:rPr>
          <w:rFonts w:ascii="Arial" w:hAnsi="Arial" w:cs="Arial"/>
          <w:b/>
          <w:sz w:val="28"/>
          <w:szCs w:val="28"/>
          <w:lang w:val="en-GB"/>
        </w:rPr>
      </w:pPr>
      <w:r>
        <w:rPr>
          <w:rFonts w:ascii="Arial" w:hAnsi="Arial" w:cs="Arial"/>
          <w:b/>
          <w:sz w:val="28"/>
          <w:szCs w:val="28"/>
          <w:lang w:val="en-GB"/>
        </w:rPr>
        <w:br w:type="page"/>
      </w:r>
    </w:p>
    <w:p w14:paraId="191A308E" w14:textId="2C4E9766" w:rsidR="0044160A" w:rsidRPr="00D33E2E" w:rsidRDefault="00D23B32" w:rsidP="0044160A">
      <w:pPr>
        <w:rPr>
          <w:rFonts w:cs="Arial"/>
          <w:sz w:val="28"/>
          <w:szCs w:val="28"/>
        </w:rPr>
      </w:pPr>
      <w:r w:rsidRPr="00430A41">
        <w:rPr>
          <w:rFonts w:ascii="Arial" w:hAnsi="Arial" w:cs="Arial"/>
          <w:b/>
          <w:sz w:val="28"/>
          <w:szCs w:val="28"/>
          <w:lang w:val="en-GB"/>
        </w:rPr>
        <w:lastRenderedPageBreak/>
        <w:t>Appendix C</w:t>
      </w:r>
    </w:p>
    <w:p w14:paraId="1CC585BD" w14:textId="77777777" w:rsidR="0044160A" w:rsidRDefault="0044160A" w:rsidP="0044160A">
      <w:pPr>
        <w:rPr>
          <w:rFonts w:ascii="Arial" w:hAnsi="Arial" w:cs="Arial"/>
          <w:b/>
        </w:rPr>
      </w:pPr>
    </w:p>
    <w:p w14:paraId="5EF0CBEE" w14:textId="788DB2B6" w:rsidR="00D23B32" w:rsidRDefault="00EC6657" w:rsidP="0044160A">
      <w:pPr>
        <w:jc w:val="both"/>
        <w:rPr>
          <w:rFonts w:ascii="Arial" w:hAnsi="Arial" w:cs="Arial"/>
          <w:b/>
          <w:sz w:val="28"/>
          <w:szCs w:val="28"/>
          <w:lang w:val="en-GB"/>
        </w:rPr>
      </w:pPr>
      <w:r>
        <w:rPr>
          <w:noProof/>
        </w:rPr>
        <w:drawing>
          <wp:inline distT="0" distB="0" distL="0" distR="0" wp14:anchorId="6F0DD57E" wp14:editId="00C439D7">
            <wp:extent cx="6635750" cy="6807200"/>
            <wp:effectExtent l="0" t="0" r="0" b="0"/>
            <wp:docPr id="312" name="Picture 3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descr="Diagram&#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35750" cy="6807200"/>
                    </a:xfrm>
                    <a:prstGeom prst="rect">
                      <a:avLst/>
                    </a:prstGeom>
                    <a:noFill/>
                    <a:ln>
                      <a:noFill/>
                    </a:ln>
                  </pic:spPr>
                </pic:pic>
              </a:graphicData>
            </a:graphic>
          </wp:inline>
        </w:drawing>
      </w:r>
    </w:p>
    <w:sectPr w:rsidR="00D23B32" w:rsidSect="0078561F">
      <w:footerReference w:type="default" r:id="rId19"/>
      <w:footerReference w:type="first" r:id="rId2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AC55" w14:textId="77777777" w:rsidR="00DC769E" w:rsidRDefault="00DC769E">
      <w:r>
        <w:separator/>
      </w:r>
    </w:p>
  </w:endnote>
  <w:endnote w:type="continuationSeparator" w:id="0">
    <w:p w14:paraId="5EFAFD70" w14:textId="77777777" w:rsidR="00DC769E" w:rsidRDefault="00DC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Malgun Gothic"/>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97AF" w14:textId="77777777"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AE4904">
      <w:rPr>
        <w:rFonts w:ascii="Arial" w:hAnsi="Arial" w:cs="Arial"/>
        <w:noProof/>
        <w:sz w:val="20"/>
        <w:szCs w:val="20"/>
      </w:rPr>
      <w:t>3</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AE4904">
      <w:rPr>
        <w:rFonts w:ascii="Arial" w:hAnsi="Arial" w:cs="Arial"/>
        <w:noProof/>
        <w:sz w:val="20"/>
        <w:szCs w:val="20"/>
      </w:rPr>
      <w:t>11</w:t>
    </w:r>
    <w:r w:rsidR="0050144F" w:rsidRPr="00BF2E23">
      <w:rPr>
        <w:rFonts w:ascii="Arial" w:hAnsi="Arial" w:cs="Arial"/>
        <w:sz w:val="20"/>
        <w:szCs w:val="20"/>
      </w:rPr>
      <w:fldChar w:fldCharType="end"/>
    </w:r>
  </w:p>
  <w:p w14:paraId="349E1B99" w14:textId="2F5D90DC"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C65697">
      <w:rPr>
        <w:rFonts w:ascii="Arial" w:hAnsi="Arial" w:cs="Arial"/>
        <w:i/>
        <w:sz w:val="20"/>
        <w:szCs w:val="20"/>
      </w:rPr>
      <w:t>3</w:t>
    </w:r>
    <w:r w:rsidR="001801F2" w:rsidRPr="00240240">
      <w:rPr>
        <w:rFonts w:ascii="Arial" w:hAnsi="Arial" w:cs="Arial"/>
        <w:i/>
        <w:sz w:val="20"/>
        <w:szCs w:val="20"/>
      </w:rPr>
      <w:t>/</w:t>
    </w:r>
    <w:r w:rsidR="00C65697">
      <w:rPr>
        <w:rFonts w:ascii="Arial" w:hAnsi="Arial" w:cs="Arial"/>
        <w:i/>
        <w:sz w:val="20"/>
        <w:szCs w:val="20"/>
      </w:rPr>
      <w:t>1</w:t>
    </w:r>
    <w:r w:rsidR="001801F2" w:rsidRPr="00240240">
      <w:rPr>
        <w:rFonts w:ascii="Arial" w:hAnsi="Arial" w:cs="Arial"/>
        <w:i/>
        <w:sz w:val="20"/>
        <w:szCs w:val="20"/>
      </w:rPr>
      <w:t>/</w:t>
    </w:r>
    <w:r w:rsidR="0042750D" w:rsidRPr="00240240">
      <w:rPr>
        <w:rFonts w:ascii="Arial" w:hAnsi="Arial" w:cs="Arial"/>
        <w:i/>
        <w:sz w:val="20"/>
        <w:szCs w:val="20"/>
      </w:rPr>
      <w:t>20</w:t>
    </w:r>
    <w:r w:rsidR="00C65697">
      <w:rPr>
        <w:rFonts w:ascii="Arial" w:hAnsi="Arial" w:cs="Arial"/>
        <w:i/>
        <w:sz w:val="20"/>
        <w:szCs w:val="20"/>
      </w:rPr>
      <w:t>22</w:t>
    </w:r>
    <w:r w:rsidR="00E6007E">
      <w:rPr>
        <w:rFonts w:ascii="Arial" w:hAnsi="Arial" w:cs="Arial"/>
        <w:i/>
        <w:sz w:val="20"/>
        <w:szCs w:val="20"/>
      </w:rPr>
      <w:t xml:space="preserve">                 </w:t>
    </w:r>
    <w:r w:rsidR="001801F2">
      <w:rPr>
        <w:rFonts w:ascii="Arial" w:hAnsi="Arial" w:cs="Arial"/>
        <w:i/>
        <w:sz w:val="20"/>
        <w:szCs w:val="20"/>
      </w:rPr>
      <w:tab/>
    </w:r>
    <w:r w:rsidR="001801F2">
      <w:rPr>
        <w:rFonts w:ascii="Arial" w:hAnsi="Arial" w:cs="Arial"/>
        <w:i/>
        <w:sz w:val="20"/>
        <w:szCs w:val="20"/>
      </w:rPr>
      <w:tab/>
    </w:r>
    <w:r w:rsidR="00E6007E">
      <w:rPr>
        <w:rFonts w:ascii="Arial" w:hAnsi="Arial" w:cs="Arial"/>
        <w:i/>
        <w:sz w:val="20"/>
        <w:szCs w:val="20"/>
      </w:rPr>
      <w:t xml:space="preserve"> </w:t>
    </w:r>
    <w:r w:rsidRPr="00240240">
      <w:rPr>
        <w:rFonts w:ascii="Arial" w:hAnsi="Arial" w:cs="Arial"/>
        <w:sz w:val="20"/>
        <w:szCs w:val="20"/>
      </w:rPr>
      <w:t xml:space="preserve">Next Review: </w:t>
    </w:r>
    <w:r w:rsidR="00C65697">
      <w:rPr>
        <w:rFonts w:ascii="Arial" w:hAnsi="Arial" w:cs="Arial"/>
        <w:i/>
        <w:sz w:val="20"/>
        <w:szCs w:val="20"/>
      </w:rPr>
      <w:t>3</w:t>
    </w:r>
    <w:r w:rsidR="001801F2" w:rsidRPr="00240240">
      <w:rPr>
        <w:rFonts w:ascii="Arial" w:hAnsi="Arial" w:cs="Arial"/>
        <w:i/>
        <w:sz w:val="20"/>
        <w:szCs w:val="20"/>
      </w:rPr>
      <w:t>/</w:t>
    </w:r>
    <w:r w:rsidR="00C65697">
      <w:rPr>
        <w:rFonts w:ascii="Arial" w:hAnsi="Arial" w:cs="Arial"/>
        <w:i/>
        <w:sz w:val="20"/>
        <w:szCs w:val="20"/>
      </w:rPr>
      <w:t>1</w:t>
    </w:r>
    <w:r w:rsidR="001801F2" w:rsidRPr="00240240">
      <w:rPr>
        <w:rFonts w:ascii="Arial" w:hAnsi="Arial" w:cs="Arial"/>
        <w:i/>
        <w:sz w:val="20"/>
        <w:szCs w:val="20"/>
      </w:rPr>
      <w:t>/20</w:t>
    </w:r>
    <w:r w:rsidR="005632C2">
      <w:rPr>
        <w:rFonts w:ascii="Arial" w:hAnsi="Arial" w:cs="Arial"/>
        <w:i/>
        <w:sz w:val="20"/>
        <w:szCs w:val="20"/>
      </w:rPr>
      <w:t xml:space="preserve">24 </w:t>
    </w:r>
    <w:r w:rsidR="00526C99" w:rsidRPr="00F66890">
      <w:rPr>
        <w:rFonts w:ascii="Arial" w:hAnsi="Arial" w:cs="Arial"/>
        <w:i/>
        <w:sz w:val="20"/>
        <w:szCs w:val="20"/>
      </w:rPr>
      <w:t xml:space="preserve">(or </w:t>
    </w:r>
    <w:r w:rsidR="00F66890" w:rsidRPr="00F66890">
      <w:rPr>
        <w:rFonts w:ascii="Arial" w:hAnsi="Arial" w:cs="Arial"/>
        <w:i/>
        <w:sz w:val="20"/>
        <w:szCs w:val="20"/>
      </w:rPr>
      <w:t xml:space="preserve">earlier if </w:t>
    </w:r>
    <w:r w:rsidR="00526C99" w:rsidRPr="00F66890">
      <w:rPr>
        <w:rFonts w:ascii="Arial" w:hAnsi="Arial" w:cs="Arial"/>
        <w:i/>
        <w:sz w:val="20"/>
        <w:szCs w:val="20"/>
      </w:rPr>
      <w:t xml:space="preserve">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2BE9" w14:textId="77777777" w:rsidR="00295D8F" w:rsidRDefault="00295D8F">
    <w:pPr>
      <w:pStyle w:val="Footer"/>
    </w:pPr>
    <w:r>
      <w:t>V</w:t>
    </w:r>
    <w:r w:rsidR="00C911F6">
      <w:t>ersion 1.2</w:t>
    </w:r>
    <w:r>
      <w:t>.</w:t>
    </w:r>
    <w:r w:rsidR="00C911F6">
      <w:t>15.01.2019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71B8" w14:textId="77777777" w:rsidR="00DC769E" w:rsidRDefault="00DC769E">
      <w:r>
        <w:separator/>
      </w:r>
    </w:p>
  </w:footnote>
  <w:footnote w:type="continuationSeparator" w:id="0">
    <w:p w14:paraId="35E48539" w14:textId="77777777" w:rsidR="00DC769E" w:rsidRDefault="00DC7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15:restartNumberingAfterBreak="0">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1" w15:restartNumberingAfterBreak="0">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20E6D"/>
    <w:multiLevelType w:val="multilevel"/>
    <w:tmpl w:val="9692F8B0"/>
    <w:lvl w:ilvl="0">
      <w:start w:val="1"/>
      <w:numFmt w:val="bullet"/>
      <w:lvlText w:val="o"/>
      <w:lvlJc w:val="left"/>
      <w:pPr>
        <w:tabs>
          <w:tab w:val="num" w:pos="2160"/>
        </w:tabs>
        <w:ind w:left="2160" w:hanging="360"/>
      </w:pPr>
      <w:rPr>
        <w:rFonts w:ascii="Courier New" w:hAnsi="Courier New" w:cs="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3" w15:restartNumberingAfterBreak="0">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561A9"/>
    <w:multiLevelType w:val="hybridMultilevel"/>
    <w:tmpl w:val="BF084E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0"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BF7EAF"/>
    <w:multiLevelType w:val="hybridMultilevel"/>
    <w:tmpl w:val="AD1C8F7C"/>
    <w:lvl w:ilvl="0" w:tplc="1EAE42A8">
      <w:start w:val="1"/>
      <w:numFmt w:val="bullet"/>
      <w:lvlText w:val="•"/>
      <w:lvlJc w:val="left"/>
      <w:pPr>
        <w:tabs>
          <w:tab w:val="num" w:pos="720"/>
        </w:tabs>
        <w:ind w:left="720" w:hanging="360"/>
      </w:pPr>
      <w:rPr>
        <w:rFonts w:ascii="Times New Roman" w:hAnsi="Times New Roman" w:hint="default"/>
      </w:rPr>
    </w:lvl>
    <w:lvl w:ilvl="1" w:tplc="B5B21B26" w:tentative="1">
      <w:start w:val="1"/>
      <w:numFmt w:val="bullet"/>
      <w:lvlText w:val="•"/>
      <w:lvlJc w:val="left"/>
      <w:pPr>
        <w:tabs>
          <w:tab w:val="num" w:pos="1440"/>
        </w:tabs>
        <w:ind w:left="1440" w:hanging="360"/>
      </w:pPr>
      <w:rPr>
        <w:rFonts w:ascii="Times New Roman" w:hAnsi="Times New Roman" w:hint="default"/>
      </w:rPr>
    </w:lvl>
    <w:lvl w:ilvl="2" w:tplc="C3E4B574" w:tentative="1">
      <w:start w:val="1"/>
      <w:numFmt w:val="bullet"/>
      <w:lvlText w:val="•"/>
      <w:lvlJc w:val="left"/>
      <w:pPr>
        <w:tabs>
          <w:tab w:val="num" w:pos="2160"/>
        </w:tabs>
        <w:ind w:left="2160" w:hanging="360"/>
      </w:pPr>
      <w:rPr>
        <w:rFonts w:ascii="Times New Roman" w:hAnsi="Times New Roman" w:hint="default"/>
      </w:rPr>
    </w:lvl>
    <w:lvl w:ilvl="3" w:tplc="AA8C5054" w:tentative="1">
      <w:start w:val="1"/>
      <w:numFmt w:val="bullet"/>
      <w:lvlText w:val="•"/>
      <w:lvlJc w:val="left"/>
      <w:pPr>
        <w:tabs>
          <w:tab w:val="num" w:pos="2880"/>
        </w:tabs>
        <w:ind w:left="2880" w:hanging="360"/>
      </w:pPr>
      <w:rPr>
        <w:rFonts w:ascii="Times New Roman" w:hAnsi="Times New Roman" w:hint="default"/>
      </w:rPr>
    </w:lvl>
    <w:lvl w:ilvl="4" w:tplc="12A48F52" w:tentative="1">
      <w:start w:val="1"/>
      <w:numFmt w:val="bullet"/>
      <w:lvlText w:val="•"/>
      <w:lvlJc w:val="left"/>
      <w:pPr>
        <w:tabs>
          <w:tab w:val="num" w:pos="3600"/>
        </w:tabs>
        <w:ind w:left="3600" w:hanging="360"/>
      </w:pPr>
      <w:rPr>
        <w:rFonts w:ascii="Times New Roman" w:hAnsi="Times New Roman" w:hint="default"/>
      </w:rPr>
    </w:lvl>
    <w:lvl w:ilvl="5" w:tplc="DD688588" w:tentative="1">
      <w:start w:val="1"/>
      <w:numFmt w:val="bullet"/>
      <w:lvlText w:val="•"/>
      <w:lvlJc w:val="left"/>
      <w:pPr>
        <w:tabs>
          <w:tab w:val="num" w:pos="4320"/>
        </w:tabs>
        <w:ind w:left="4320" w:hanging="360"/>
      </w:pPr>
      <w:rPr>
        <w:rFonts w:ascii="Times New Roman" w:hAnsi="Times New Roman" w:hint="default"/>
      </w:rPr>
    </w:lvl>
    <w:lvl w:ilvl="6" w:tplc="33F6EA30" w:tentative="1">
      <w:start w:val="1"/>
      <w:numFmt w:val="bullet"/>
      <w:lvlText w:val="•"/>
      <w:lvlJc w:val="left"/>
      <w:pPr>
        <w:tabs>
          <w:tab w:val="num" w:pos="5040"/>
        </w:tabs>
        <w:ind w:left="5040" w:hanging="360"/>
      </w:pPr>
      <w:rPr>
        <w:rFonts w:ascii="Times New Roman" w:hAnsi="Times New Roman" w:hint="default"/>
      </w:rPr>
    </w:lvl>
    <w:lvl w:ilvl="7" w:tplc="FBCEC1D8" w:tentative="1">
      <w:start w:val="1"/>
      <w:numFmt w:val="bullet"/>
      <w:lvlText w:val="•"/>
      <w:lvlJc w:val="left"/>
      <w:pPr>
        <w:tabs>
          <w:tab w:val="num" w:pos="5760"/>
        </w:tabs>
        <w:ind w:left="5760" w:hanging="360"/>
      </w:pPr>
      <w:rPr>
        <w:rFonts w:ascii="Times New Roman" w:hAnsi="Times New Roman" w:hint="default"/>
      </w:rPr>
    </w:lvl>
    <w:lvl w:ilvl="8" w:tplc="0D5CD7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6"/>
  </w:num>
  <w:num w:numId="3">
    <w:abstractNumId w:val="0"/>
    <w:lvlOverride w:ilvl="0">
      <w:startOverride w:val="1"/>
    </w:lvlOverride>
  </w:num>
  <w:num w:numId="4">
    <w:abstractNumId w:val="7"/>
    <w:lvlOverride w:ilvl="0">
      <w:startOverride w:val="1"/>
    </w:lvlOverride>
  </w:num>
  <w:num w:numId="5">
    <w:abstractNumId w:val="10"/>
    <w:lvlOverride w:ilvl="0">
      <w:startOverride w:val="1"/>
    </w:lvlOverride>
  </w:num>
  <w:num w:numId="6">
    <w:abstractNumId w:val="25"/>
  </w:num>
  <w:num w:numId="7">
    <w:abstractNumId w:val="24"/>
  </w:num>
  <w:num w:numId="8">
    <w:abstractNumId w:val="20"/>
  </w:num>
  <w:num w:numId="9">
    <w:abstractNumId w:val="9"/>
  </w:num>
  <w:num w:numId="10">
    <w:abstractNumId w:val="17"/>
  </w:num>
  <w:num w:numId="11">
    <w:abstractNumId w:val="1"/>
  </w:num>
  <w:num w:numId="12">
    <w:abstractNumId w:val="21"/>
  </w:num>
  <w:num w:numId="13">
    <w:abstractNumId w:val="13"/>
  </w:num>
  <w:num w:numId="14">
    <w:abstractNumId w:val="26"/>
  </w:num>
  <w:num w:numId="15">
    <w:abstractNumId w:val="18"/>
  </w:num>
  <w:num w:numId="16">
    <w:abstractNumId w:val="4"/>
  </w:num>
  <w:num w:numId="17">
    <w:abstractNumId w:val="15"/>
  </w:num>
  <w:num w:numId="18">
    <w:abstractNumId w:val="5"/>
  </w:num>
  <w:num w:numId="19">
    <w:abstractNumId w:val="14"/>
  </w:num>
  <w:num w:numId="20">
    <w:abstractNumId w:val="23"/>
  </w:num>
  <w:num w:numId="21">
    <w:abstractNumId w:val="2"/>
  </w:num>
  <w:num w:numId="22">
    <w:abstractNumId w:val="8"/>
  </w:num>
  <w:num w:numId="23">
    <w:abstractNumId w:val="19"/>
  </w:num>
  <w:num w:numId="24">
    <w:abstractNumId w:val="3"/>
  </w:num>
  <w:num w:numId="25">
    <w:abstractNumId w:val="22"/>
  </w:num>
  <w:num w:numId="26">
    <w:abstractNumId w:val="11"/>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1A12"/>
    <w:rsid w:val="00006E7C"/>
    <w:rsid w:val="00007B48"/>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49E2"/>
    <w:rsid w:val="000852C5"/>
    <w:rsid w:val="00092B21"/>
    <w:rsid w:val="00095074"/>
    <w:rsid w:val="000A1F85"/>
    <w:rsid w:val="000A340D"/>
    <w:rsid w:val="000A4141"/>
    <w:rsid w:val="000A46CF"/>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63B4"/>
    <w:rsid w:val="0010326A"/>
    <w:rsid w:val="00103E9E"/>
    <w:rsid w:val="00120ED7"/>
    <w:rsid w:val="00124D2F"/>
    <w:rsid w:val="00125D32"/>
    <w:rsid w:val="0013195A"/>
    <w:rsid w:val="00136C5E"/>
    <w:rsid w:val="00137C20"/>
    <w:rsid w:val="00141691"/>
    <w:rsid w:val="00142206"/>
    <w:rsid w:val="001458C1"/>
    <w:rsid w:val="00162B3B"/>
    <w:rsid w:val="00166404"/>
    <w:rsid w:val="00166F0C"/>
    <w:rsid w:val="00171858"/>
    <w:rsid w:val="00175C58"/>
    <w:rsid w:val="0017694D"/>
    <w:rsid w:val="001801F2"/>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1D12"/>
    <w:rsid w:val="00202E49"/>
    <w:rsid w:val="00217C9C"/>
    <w:rsid w:val="00224371"/>
    <w:rsid w:val="002265EF"/>
    <w:rsid w:val="0022773E"/>
    <w:rsid w:val="00230BEA"/>
    <w:rsid w:val="002326B2"/>
    <w:rsid w:val="002337D7"/>
    <w:rsid w:val="0023767B"/>
    <w:rsid w:val="00240240"/>
    <w:rsid w:val="002403D3"/>
    <w:rsid w:val="002513E7"/>
    <w:rsid w:val="0026531D"/>
    <w:rsid w:val="00267293"/>
    <w:rsid w:val="002777DD"/>
    <w:rsid w:val="00291B6B"/>
    <w:rsid w:val="00295D8F"/>
    <w:rsid w:val="00296DED"/>
    <w:rsid w:val="002A1F1C"/>
    <w:rsid w:val="002A2069"/>
    <w:rsid w:val="002A56AB"/>
    <w:rsid w:val="002A69F6"/>
    <w:rsid w:val="002B0393"/>
    <w:rsid w:val="002B6F5F"/>
    <w:rsid w:val="002C07EC"/>
    <w:rsid w:val="002C45EC"/>
    <w:rsid w:val="002D0BE4"/>
    <w:rsid w:val="002D1302"/>
    <w:rsid w:val="002D2DBE"/>
    <w:rsid w:val="002D46BA"/>
    <w:rsid w:val="002F11B7"/>
    <w:rsid w:val="002F64CE"/>
    <w:rsid w:val="00306965"/>
    <w:rsid w:val="003072D6"/>
    <w:rsid w:val="003328E8"/>
    <w:rsid w:val="00332BA9"/>
    <w:rsid w:val="00333300"/>
    <w:rsid w:val="003353D9"/>
    <w:rsid w:val="003428DF"/>
    <w:rsid w:val="00342FA0"/>
    <w:rsid w:val="00347967"/>
    <w:rsid w:val="00347FD5"/>
    <w:rsid w:val="00353924"/>
    <w:rsid w:val="00357F35"/>
    <w:rsid w:val="003602ED"/>
    <w:rsid w:val="00365DA7"/>
    <w:rsid w:val="00367368"/>
    <w:rsid w:val="0037185A"/>
    <w:rsid w:val="00372C99"/>
    <w:rsid w:val="00374F51"/>
    <w:rsid w:val="00382605"/>
    <w:rsid w:val="00386785"/>
    <w:rsid w:val="003878B5"/>
    <w:rsid w:val="00392B00"/>
    <w:rsid w:val="00395203"/>
    <w:rsid w:val="00395431"/>
    <w:rsid w:val="003974A6"/>
    <w:rsid w:val="003A16FA"/>
    <w:rsid w:val="003C5BCB"/>
    <w:rsid w:val="003D2221"/>
    <w:rsid w:val="003E1A2B"/>
    <w:rsid w:val="003E46C6"/>
    <w:rsid w:val="00400C23"/>
    <w:rsid w:val="00410B28"/>
    <w:rsid w:val="004117E5"/>
    <w:rsid w:val="0041270A"/>
    <w:rsid w:val="00414A9C"/>
    <w:rsid w:val="00421617"/>
    <w:rsid w:val="0042750D"/>
    <w:rsid w:val="00430A41"/>
    <w:rsid w:val="00434862"/>
    <w:rsid w:val="0044160A"/>
    <w:rsid w:val="004437E8"/>
    <w:rsid w:val="00444A5D"/>
    <w:rsid w:val="0044659B"/>
    <w:rsid w:val="004568E7"/>
    <w:rsid w:val="00461D09"/>
    <w:rsid w:val="00461FFD"/>
    <w:rsid w:val="00467446"/>
    <w:rsid w:val="00470368"/>
    <w:rsid w:val="0047443D"/>
    <w:rsid w:val="00475A82"/>
    <w:rsid w:val="00480060"/>
    <w:rsid w:val="00484448"/>
    <w:rsid w:val="0049110F"/>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406B"/>
    <w:rsid w:val="00514224"/>
    <w:rsid w:val="00521139"/>
    <w:rsid w:val="00524A01"/>
    <w:rsid w:val="00525D8C"/>
    <w:rsid w:val="00526C99"/>
    <w:rsid w:val="0053454E"/>
    <w:rsid w:val="005347AA"/>
    <w:rsid w:val="0053496A"/>
    <w:rsid w:val="0053510F"/>
    <w:rsid w:val="005447BE"/>
    <w:rsid w:val="0054588F"/>
    <w:rsid w:val="00546A8A"/>
    <w:rsid w:val="0055197F"/>
    <w:rsid w:val="005526C8"/>
    <w:rsid w:val="00554474"/>
    <w:rsid w:val="00561DFD"/>
    <w:rsid w:val="005632C2"/>
    <w:rsid w:val="00571337"/>
    <w:rsid w:val="00576D29"/>
    <w:rsid w:val="00580CBD"/>
    <w:rsid w:val="00581822"/>
    <w:rsid w:val="00582B55"/>
    <w:rsid w:val="00583B86"/>
    <w:rsid w:val="00585DDA"/>
    <w:rsid w:val="00590A20"/>
    <w:rsid w:val="00594AC3"/>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3419"/>
    <w:rsid w:val="006C5551"/>
    <w:rsid w:val="006F5F78"/>
    <w:rsid w:val="007021E3"/>
    <w:rsid w:val="007050EF"/>
    <w:rsid w:val="00710015"/>
    <w:rsid w:val="00710F5E"/>
    <w:rsid w:val="007144E0"/>
    <w:rsid w:val="00714E45"/>
    <w:rsid w:val="00722023"/>
    <w:rsid w:val="00731794"/>
    <w:rsid w:val="0073471C"/>
    <w:rsid w:val="007412C3"/>
    <w:rsid w:val="00756770"/>
    <w:rsid w:val="00757F6A"/>
    <w:rsid w:val="00760AE6"/>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05CD"/>
    <w:rsid w:val="007D18E5"/>
    <w:rsid w:val="007D2C14"/>
    <w:rsid w:val="007D40B9"/>
    <w:rsid w:val="007D4ADD"/>
    <w:rsid w:val="007D71A4"/>
    <w:rsid w:val="00800A32"/>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36EF"/>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2458"/>
    <w:rsid w:val="009E48B2"/>
    <w:rsid w:val="009E5603"/>
    <w:rsid w:val="009F17B2"/>
    <w:rsid w:val="00A1095E"/>
    <w:rsid w:val="00A11778"/>
    <w:rsid w:val="00A158D3"/>
    <w:rsid w:val="00A2084E"/>
    <w:rsid w:val="00A20CC6"/>
    <w:rsid w:val="00A25A27"/>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C3852"/>
    <w:rsid w:val="00AD5B81"/>
    <w:rsid w:val="00AE4904"/>
    <w:rsid w:val="00AE4E22"/>
    <w:rsid w:val="00AE5A84"/>
    <w:rsid w:val="00AF5009"/>
    <w:rsid w:val="00B0654D"/>
    <w:rsid w:val="00B124FD"/>
    <w:rsid w:val="00B13FC6"/>
    <w:rsid w:val="00B17A7A"/>
    <w:rsid w:val="00B21FA7"/>
    <w:rsid w:val="00B24658"/>
    <w:rsid w:val="00B246B7"/>
    <w:rsid w:val="00B24867"/>
    <w:rsid w:val="00B428FE"/>
    <w:rsid w:val="00B42F5C"/>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A1CBC"/>
    <w:rsid w:val="00BA3424"/>
    <w:rsid w:val="00BA470D"/>
    <w:rsid w:val="00BA6256"/>
    <w:rsid w:val="00BA6D22"/>
    <w:rsid w:val="00BC3A2D"/>
    <w:rsid w:val="00BC738D"/>
    <w:rsid w:val="00BD3614"/>
    <w:rsid w:val="00BD7A3B"/>
    <w:rsid w:val="00BE14C6"/>
    <w:rsid w:val="00BE3DCE"/>
    <w:rsid w:val="00BE5BA8"/>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697"/>
    <w:rsid w:val="00C6572A"/>
    <w:rsid w:val="00C65792"/>
    <w:rsid w:val="00C65CB2"/>
    <w:rsid w:val="00C66E54"/>
    <w:rsid w:val="00C70306"/>
    <w:rsid w:val="00C703AD"/>
    <w:rsid w:val="00C70C7A"/>
    <w:rsid w:val="00C80381"/>
    <w:rsid w:val="00C81BDC"/>
    <w:rsid w:val="00C848D5"/>
    <w:rsid w:val="00C85943"/>
    <w:rsid w:val="00C911F6"/>
    <w:rsid w:val="00CA0B1E"/>
    <w:rsid w:val="00CB684C"/>
    <w:rsid w:val="00CC06E8"/>
    <w:rsid w:val="00CC7D55"/>
    <w:rsid w:val="00CE079E"/>
    <w:rsid w:val="00CE25A8"/>
    <w:rsid w:val="00CE5D01"/>
    <w:rsid w:val="00CF68A9"/>
    <w:rsid w:val="00D02903"/>
    <w:rsid w:val="00D10F44"/>
    <w:rsid w:val="00D209A6"/>
    <w:rsid w:val="00D23B32"/>
    <w:rsid w:val="00D34210"/>
    <w:rsid w:val="00D34778"/>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102"/>
    <w:rsid w:val="00D84D80"/>
    <w:rsid w:val="00D85A5D"/>
    <w:rsid w:val="00D86A53"/>
    <w:rsid w:val="00D87CC5"/>
    <w:rsid w:val="00DA405F"/>
    <w:rsid w:val="00DA5D0A"/>
    <w:rsid w:val="00DA5E11"/>
    <w:rsid w:val="00DB5C61"/>
    <w:rsid w:val="00DB6E49"/>
    <w:rsid w:val="00DC6B84"/>
    <w:rsid w:val="00DC769E"/>
    <w:rsid w:val="00DD055B"/>
    <w:rsid w:val="00DD722D"/>
    <w:rsid w:val="00DE087B"/>
    <w:rsid w:val="00DE13C8"/>
    <w:rsid w:val="00DE524B"/>
    <w:rsid w:val="00DE5A84"/>
    <w:rsid w:val="00DF03C0"/>
    <w:rsid w:val="00DF4D88"/>
    <w:rsid w:val="00E04EA8"/>
    <w:rsid w:val="00E10683"/>
    <w:rsid w:val="00E16123"/>
    <w:rsid w:val="00E322B1"/>
    <w:rsid w:val="00E53188"/>
    <w:rsid w:val="00E6007E"/>
    <w:rsid w:val="00E62922"/>
    <w:rsid w:val="00E63A6D"/>
    <w:rsid w:val="00E71BAC"/>
    <w:rsid w:val="00E721B8"/>
    <w:rsid w:val="00E7512A"/>
    <w:rsid w:val="00E7620F"/>
    <w:rsid w:val="00E808BA"/>
    <w:rsid w:val="00E87DEA"/>
    <w:rsid w:val="00E900B7"/>
    <w:rsid w:val="00E96B7A"/>
    <w:rsid w:val="00E97206"/>
    <w:rsid w:val="00EA1413"/>
    <w:rsid w:val="00EA656D"/>
    <w:rsid w:val="00EB754F"/>
    <w:rsid w:val="00EC0447"/>
    <w:rsid w:val="00EC6657"/>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1DF3"/>
    <w:rsid w:val="00F84BA7"/>
    <w:rsid w:val="00F9785D"/>
    <w:rsid w:val="00FA031B"/>
    <w:rsid w:val="00FA0823"/>
    <w:rsid w:val="00FA3596"/>
    <w:rsid w:val="00FA48D2"/>
    <w:rsid w:val="00FC4688"/>
    <w:rsid w:val="00FC71DD"/>
    <w:rsid w:val="00FD3691"/>
    <w:rsid w:val="00FD74D3"/>
    <w:rsid w:val="00FE0248"/>
    <w:rsid w:val="00FE32C5"/>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05CD06"/>
  <w15:docId w15:val="{0472BE54-1A93-4670-BB3B-BE584F7A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DA5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248545112">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502548748">
      <w:bodyDiv w:val="1"/>
      <w:marLeft w:val="0"/>
      <w:marRight w:val="0"/>
      <w:marTop w:val="0"/>
      <w:marBottom w:val="0"/>
      <w:divBdr>
        <w:top w:val="none" w:sz="0" w:space="0" w:color="auto"/>
        <w:left w:val="none" w:sz="0" w:space="0" w:color="auto"/>
        <w:bottom w:val="none" w:sz="0" w:space="0" w:color="auto"/>
        <w:right w:val="none" w:sz="0" w:space="0" w:color="auto"/>
      </w:divBdr>
      <w:divsChild>
        <w:div w:id="526722338">
          <w:marLeft w:val="547"/>
          <w:marRight w:val="0"/>
          <w:marTop w:val="0"/>
          <w:marBottom w:val="96"/>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641762892">
          <w:marLeft w:val="547"/>
          <w:marRight w:val="0"/>
          <w:marTop w:val="0"/>
          <w:marBottom w:val="96"/>
          <w:divBdr>
            <w:top w:val="none" w:sz="0" w:space="0" w:color="auto"/>
            <w:left w:val="none" w:sz="0" w:space="0" w:color="auto"/>
            <w:bottom w:val="none" w:sz="0" w:space="0" w:color="auto"/>
            <w:right w:val="none" w:sz="0" w:space="0" w:color="auto"/>
          </w:divBdr>
        </w:div>
        <w:div w:id="15469487">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sChild>
    </w:div>
    <w:div w:id="1494687413">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849057602">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cial.services@kent.gov.uk"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p@nspcc.org.uk" TargetMode="External"/><Relationship Id="rId2" Type="http://schemas.openxmlformats.org/officeDocument/2006/relationships/customXml" Target="../customXml/item2.xml"/><Relationship Id="rId16" Type="http://schemas.openxmlformats.org/officeDocument/2006/relationships/hyperlink" Target="https://d.docs.live.net/e16a30a72055768b/Documents/Tennis/Administration/Committee/Safeguarding%20and%20Audit/7oakswhtc@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cial.services@kent.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2.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2D4E16-9F71-4FC4-8C99-D0A0FC29B61E}">
  <ds:schemaRefs>
    <ds:schemaRef ds:uri="http://schemas.openxmlformats.org/officeDocument/2006/bibliography"/>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5BE96DEF-2E44-4699-B4BE-38433D0E8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3073</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19918</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Sevenoaks LTC</cp:lastModifiedBy>
  <cp:revision>14</cp:revision>
  <cp:lastPrinted>2015-06-04T13:44:00Z</cp:lastPrinted>
  <dcterms:created xsi:type="dcterms:W3CDTF">2022-01-03T12:24:00Z</dcterms:created>
  <dcterms:modified xsi:type="dcterms:W3CDTF">2022-01-03T13:12:00Z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